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D1050" w14:textId="55FED4AE" w:rsidR="00E52E41" w:rsidRDefault="00E52E41" w:rsidP="009268DC">
      <w:pPr>
        <w:ind w:left="5184"/>
        <w:rPr>
          <w:rFonts w:ascii="Times New Roman" w:hAnsi="Times New Roman" w:cs="Times New Roman"/>
          <w:sz w:val="20"/>
          <w:szCs w:val="20"/>
        </w:rPr>
      </w:pPr>
      <w:r>
        <w:rPr>
          <w:rFonts w:ascii="Times New Roman" w:hAnsi="Times New Roman" w:cs="Times New Roman"/>
          <w:sz w:val="20"/>
          <w:szCs w:val="20"/>
        </w:rPr>
        <w:t>Rinkos konsultacijos 3 priedas</w:t>
      </w:r>
    </w:p>
    <w:p w14:paraId="31E2906D" w14:textId="249CFF5B" w:rsidR="00D84431" w:rsidRPr="00D84431" w:rsidRDefault="00D84431" w:rsidP="00D84431">
      <w:pPr>
        <w:ind w:left="5184"/>
        <w:rPr>
          <w:rFonts w:ascii="Times New Roman" w:hAnsi="Times New Roman" w:cs="Times New Roman"/>
          <w:sz w:val="20"/>
          <w:szCs w:val="20"/>
        </w:rPr>
      </w:pPr>
      <w:r w:rsidRPr="00D84431">
        <w:rPr>
          <w:rFonts w:ascii="Times New Roman" w:hAnsi="Times New Roman" w:cs="Times New Roman"/>
          <w:sz w:val="20"/>
          <w:szCs w:val="20"/>
        </w:rPr>
        <w:t xml:space="preserve">Atviro konkurso „Europos Sąjungos investicijų informacinės sistemos INVESTIS priežiūros, palaikymo ir vystymo paslaugos“ sąlygų </w:t>
      </w:r>
      <w:r w:rsidR="00C67365">
        <w:rPr>
          <w:rFonts w:ascii="Times New Roman" w:hAnsi="Times New Roman" w:cs="Times New Roman"/>
          <w:sz w:val="20"/>
          <w:szCs w:val="20"/>
        </w:rPr>
        <w:t>6</w:t>
      </w:r>
      <w:r w:rsidRPr="00D84431">
        <w:rPr>
          <w:rFonts w:ascii="Times New Roman" w:hAnsi="Times New Roman" w:cs="Times New Roman"/>
          <w:sz w:val="20"/>
          <w:szCs w:val="20"/>
        </w:rPr>
        <w:t xml:space="preserve"> priedas</w:t>
      </w:r>
    </w:p>
    <w:p w14:paraId="7DD016F0" w14:textId="77777777" w:rsidR="00667D56" w:rsidRPr="00667D56" w:rsidRDefault="00667D56" w:rsidP="00FC7CF7">
      <w:pPr>
        <w:tabs>
          <w:tab w:val="left" w:pos="480"/>
        </w:tabs>
        <w:spacing w:after="0" w:line="240" w:lineRule="auto"/>
        <w:jc w:val="center"/>
        <w:rPr>
          <w:rFonts w:ascii="Times New Roman" w:eastAsia="Calibri" w:hAnsi="Times New Roman" w:cs="Times New Roman"/>
          <w:b/>
          <w:bCs/>
          <w:kern w:val="0"/>
          <w:sz w:val="24"/>
          <w:szCs w:val="24"/>
          <w14:ligatures w14:val="none"/>
        </w:rPr>
      </w:pPr>
    </w:p>
    <w:p w14:paraId="1A86AABE" w14:textId="4AD928C9" w:rsidR="00637A32" w:rsidRDefault="0052302F" w:rsidP="00FC7CF7">
      <w:pPr>
        <w:tabs>
          <w:tab w:val="left" w:pos="480"/>
        </w:tabs>
        <w:spacing w:after="0" w:line="240" w:lineRule="auto"/>
        <w:jc w:val="center"/>
        <w:rPr>
          <w:rFonts w:ascii="Times New Roman" w:eastAsia="Calibri" w:hAnsi="Times New Roman" w:cs="Times New Roman"/>
          <w:b/>
          <w:bCs/>
          <w:kern w:val="0"/>
          <w:sz w:val="24"/>
          <w:szCs w:val="24"/>
          <w14:ligatures w14:val="none"/>
        </w:rPr>
      </w:pPr>
      <w:r w:rsidRPr="00667D56">
        <w:rPr>
          <w:rFonts w:ascii="Times New Roman" w:eastAsia="Calibri" w:hAnsi="Times New Roman" w:cs="Times New Roman"/>
          <w:b/>
          <w:bCs/>
          <w:kern w:val="0"/>
          <w:sz w:val="24"/>
          <w:szCs w:val="24"/>
          <w14:ligatures w14:val="none"/>
        </w:rPr>
        <w:t xml:space="preserve">EKONOMINIO NAUDINGUMO VERTINIMO </w:t>
      </w:r>
      <w:r w:rsidR="008C04BF">
        <w:rPr>
          <w:rFonts w:ascii="Times New Roman" w:eastAsia="Calibri" w:hAnsi="Times New Roman" w:cs="Times New Roman"/>
          <w:b/>
          <w:bCs/>
          <w:kern w:val="0"/>
          <w:sz w:val="24"/>
          <w:szCs w:val="24"/>
          <w14:ligatures w14:val="none"/>
        </w:rPr>
        <w:t xml:space="preserve">KRITERIJAI IR JŲ VERTINIMO </w:t>
      </w:r>
      <w:r w:rsidRPr="00637A32">
        <w:rPr>
          <w:rFonts w:ascii="Times New Roman" w:eastAsia="Calibri" w:hAnsi="Times New Roman" w:cs="Times New Roman"/>
          <w:b/>
          <w:bCs/>
          <w:kern w:val="0"/>
          <w:sz w:val="24"/>
          <w:szCs w:val="24"/>
          <w14:ligatures w14:val="none"/>
        </w:rPr>
        <w:t>METODIKA</w:t>
      </w:r>
    </w:p>
    <w:p w14:paraId="2D419A7F" w14:textId="77777777" w:rsidR="00637A32" w:rsidRDefault="00637A32" w:rsidP="00FC7CF7">
      <w:pPr>
        <w:tabs>
          <w:tab w:val="left" w:pos="480"/>
        </w:tabs>
        <w:spacing w:after="0" w:line="240" w:lineRule="auto"/>
        <w:ind w:firstLine="851"/>
        <w:jc w:val="center"/>
        <w:rPr>
          <w:rFonts w:ascii="Times New Roman" w:eastAsia="Calibri" w:hAnsi="Times New Roman" w:cs="Times New Roman"/>
          <w:b/>
          <w:bCs/>
          <w:kern w:val="0"/>
          <w:sz w:val="24"/>
          <w:szCs w:val="24"/>
          <w14:ligatures w14:val="none"/>
        </w:rPr>
      </w:pPr>
    </w:p>
    <w:p w14:paraId="742B676C" w14:textId="02989332" w:rsidR="0052302F" w:rsidRPr="0089014A" w:rsidRDefault="00637A32" w:rsidP="0089014A">
      <w:pPr>
        <w:pStyle w:val="Sraopastraipa"/>
        <w:numPr>
          <w:ilvl w:val="0"/>
          <w:numId w:val="6"/>
        </w:numPr>
        <w:spacing w:after="0" w:line="240" w:lineRule="auto"/>
        <w:ind w:left="0" w:firstLine="851"/>
        <w:jc w:val="both"/>
        <w:rPr>
          <w:rFonts w:ascii="Times New Roman" w:eastAsia="Calibri" w:hAnsi="Times New Roman" w:cs="Times New Roman"/>
          <w:kern w:val="0"/>
          <w:sz w:val="24"/>
          <w:szCs w:val="24"/>
          <w14:ligatures w14:val="none"/>
        </w:rPr>
      </w:pPr>
      <w:r w:rsidRPr="0089014A">
        <w:rPr>
          <w:rFonts w:ascii="Times New Roman" w:eastAsia="Calibri" w:hAnsi="Times New Roman" w:cs="Times New Roman"/>
          <w:kern w:val="0"/>
          <w:sz w:val="24"/>
          <w:szCs w:val="24"/>
          <w14:ligatures w14:val="none"/>
        </w:rPr>
        <w:t xml:space="preserve">Šiame </w:t>
      </w:r>
      <w:r w:rsidR="00491BA8" w:rsidRPr="0089014A">
        <w:rPr>
          <w:rFonts w:ascii="Times New Roman" w:eastAsia="Calibri" w:hAnsi="Times New Roman" w:cs="Times New Roman"/>
          <w:kern w:val="0"/>
          <w:sz w:val="24"/>
          <w:szCs w:val="24"/>
          <w14:ligatures w14:val="none"/>
        </w:rPr>
        <w:t>p</w:t>
      </w:r>
      <w:r w:rsidRPr="0089014A">
        <w:rPr>
          <w:rFonts w:ascii="Times New Roman" w:eastAsia="Calibri" w:hAnsi="Times New Roman" w:cs="Times New Roman"/>
          <w:kern w:val="0"/>
          <w:sz w:val="24"/>
          <w:szCs w:val="24"/>
          <w14:ligatures w14:val="none"/>
        </w:rPr>
        <w:t xml:space="preserve">riede pateikiami ekonomiškai naudingiausio </w:t>
      </w:r>
      <w:r w:rsidR="00491BA8" w:rsidRPr="0089014A">
        <w:rPr>
          <w:rFonts w:ascii="Times New Roman" w:eastAsia="Calibri" w:hAnsi="Times New Roman" w:cs="Times New Roman"/>
          <w:kern w:val="0"/>
          <w:sz w:val="24"/>
          <w:szCs w:val="24"/>
          <w14:ligatures w14:val="none"/>
        </w:rPr>
        <w:t>p</w:t>
      </w:r>
      <w:r w:rsidRPr="0089014A">
        <w:rPr>
          <w:rFonts w:ascii="Times New Roman" w:eastAsia="Calibri" w:hAnsi="Times New Roman" w:cs="Times New Roman"/>
          <w:kern w:val="0"/>
          <w:sz w:val="24"/>
          <w:szCs w:val="24"/>
          <w14:ligatures w14:val="none"/>
        </w:rPr>
        <w:t>asiūlymo vertinimo kriterijai, jų parametrai, lyginamieji svoriai, formulės, pagal kurias bus skaičiuojamas pasiūlymų ekonominis naudingumas, ekspertinio vertinimo metodikos aprašymas.</w:t>
      </w:r>
    </w:p>
    <w:p w14:paraId="33837F2F" w14:textId="7EA7267E" w:rsid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hAnsi="Times New Roman" w:cs="Times New Roman"/>
          <w:sz w:val="24"/>
          <w:szCs w:val="24"/>
        </w:rPr>
        <w:t>Paslaugų teikėjas pasiūlymo A dalyje</w:t>
      </w:r>
      <w:r>
        <w:rPr>
          <w:rFonts w:ascii="Times New Roman" w:hAnsi="Times New Roman" w:cs="Times New Roman"/>
          <w:sz w:val="24"/>
          <w:szCs w:val="24"/>
        </w:rPr>
        <w:t xml:space="preserve"> „</w:t>
      </w:r>
      <w:r w:rsidRPr="0089014A">
        <w:rPr>
          <w:rFonts w:ascii="Times New Roman" w:hAnsi="Times New Roman" w:cs="Times New Roman"/>
          <w:sz w:val="24"/>
          <w:szCs w:val="24"/>
        </w:rPr>
        <w:t xml:space="preserve">Techninė informacija ir duomenys apie tiekėją“ pateikia aiškią ir objektyviai patikrinamą informaciją, leidžiančią konkurso komisijai įvertinti pasiūlymą pagal kokybės vertinimo kriterijus T1 ir T2. Pasiūlymo 1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4</w:t>
      </w:r>
      <w:r w:rsidRPr="0089014A">
        <w:rPr>
          <w:rFonts w:ascii="Times New Roman" w:hAnsi="Times New Roman" w:cs="Times New Roman"/>
          <w:sz w:val="24"/>
          <w:szCs w:val="24"/>
        </w:rPr>
        <w:t xml:space="preserve"> priedus bei kiekvieno siūlomo specialisto profesinę patirtį pagrindžiančius dokumentus</w:t>
      </w:r>
      <w:r>
        <w:rPr>
          <w:rFonts w:ascii="Times New Roman" w:hAnsi="Times New Roman" w:cs="Times New Roman"/>
          <w:sz w:val="24"/>
          <w:szCs w:val="24"/>
        </w:rPr>
        <w:t xml:space="preserve"> (</w:t>
      </w:r>
      <w:r w:rsidRPr="0089014A">
        <w:rPr>
          <w:rFonts w:ascii="Times New Roman" w:hAnsi="Times New Roman" w:cs="Times New Roman"/>
          <w:sz w:val="24"/>
          <w:szCs w:val="24"/>
        </w:rPr>
        <w:t xml:space="preserve">atsiliepimus apie sutarčių apimtyse vykdytas pareigas ir suteiktas paslaugas, sutarčių išrašus, pasiūlymų išrašus, kuriuose nurodyti sutartis vykdę specialistai bei jiems priskirtos pareigos bei kitą, trečiųjų šalių parengtą informaciją, pagrindžiančią konkurso pasiūlyme siūlomų specialistų profesinę patirtį). </w:t>
      </w:r>
    </w:p>
    <w:p w14:paraId="1419FB4A" w14:textId="77777777" w:rsidR="0089014A" w:rsidRP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Pr>
          <w:rFonts w:ascii="Times New Roman" w:hAnsi="Times New Roman" w:cs="Times New Roman"/>
          <w:sz w:val="24"/>
          <w:szCs w:val="24"/>
        </w:rPr>
        <w:t xml:space="preserve">Visi T1 ir T2 kriterijų vertinimui siūlomi specialistai turi atitikti konkrečiai pozicijai keliamus minimalius </w:t>
      </w:r>
      <w:r w:rsidRPr="0089014A">
        <w:rPr>
          <w:rFonts w:ascii="Times New Roman" w:hAnsi="Times New Roman" w:cs="Times New Roman"/>
          <w:sz w:val="24"/>
          <w:szCs w:val="24"/>
        </w:rPr>
        <w:t>kvalifikacijos reikalavimus, nustatytus Konkurso sąlygų 3 priede.</w:t>
      </w:r>
    </w:p>
    <w:p w14:paraId="3E7A1AAD" w14:textId="77777777" w:rsidR="0089014A" w:rsidRP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eastAsia="Calibri" w:hAnsi="Times New Roman" w:cs="Times New Roman"/>
          <w:kern w:val="0"/>
          <w:sz w:val="24"/>
          <w:szCs w:val="24"/>
          <w14:ligatures w14:val="none"/>
        </w:rPr>
        <w:t>Kiekvienam T1 kriterijaus „Specialistų profesinė patirtis“ P1–P3 parametrui gali būti siūlomas tik vienas parametrą atitinkantis specialistas. Kelių specialistų sutarčių vykdymo patirtis nesumuojama. Vertinimo balas suteikiamas įvertinus maksimalią vieno iš pasiūlytų specialistų patirtį.</w:t>
      </w:r>
    </w:p>
    <w:p w14:paraId="3979F8D0" w14:textId="7804468D" w:rsidR="0089014A" w:rsidRPr="006C7A30" w:rsidRDefault="0089014A" w:rsidP="006C7A30">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hAnsi="Times New Roman" w:cs="Times New Roman"/>
          <w:sz w:val="24"/>
          <w:szCs w:val="24"/>
        </w:rPr>
        <w:t>Tas pats specialistas negali būti siūlomas į kelias T2 kriterijaus „</w:t>
      </w:r>
      <w:r w:rsidRPr="0089014A">
        <w:rPr>
          <w:rFonts w:ascii="Times New Roman" w:hAnsi="Times New Roman" w:cs="Times New Roman"/>
          <w:bCs/>
          <w:sz w:val="24"/>
          <w:szCs w:val="24"/>
        </w:rPr>
        <w:t>Sutarties vykdymui siūlomų specialistų skaičius“</w:t>
      </w:r>
      <w:r w:rsidRPr="0089014A">
        <w:rPr>
          <w:rFonts w:ascii="Times New Roman" w:hAnsi="Times New Roman" w:cs="Times New Roman"/>
          <w:sz w:val="24"/>
          <w:szCs w:val="24"/>
        </w:rPr>
        <w:t xml:space="preserve"> P1–P</w:t>
      </w:r>
      <w:r>
        <w:rPr>
          <w:rFonts w:ascii="Times New Roman" w:hAnsi="Times New Roman" w:cs="Times New Roman"/>
          <w:sz w:val="24"/>
          <w:szCs w:val="24"/>
        </w:rPr>
        <w:t>2</w:t>
      </w:r>
      <w:r w:rsidRPr="0089014A">
        <w:rPr>
          <w:rFonts w:ascii="Times New Roman" w:hAnsi="Times New Roman" w:cs="Times New Roman"/>
          <w:sz w:val="24"/>
          <w:szCs w:val="24"/>
        </w:rPr>
        <w:t xml:space="preserve"> parametruose nurodytas pozicijas.</w:t>
      </w:r>
    </w:p>
    <w:p w14:paraId="402B8828" w14:textId="6E63C248" w:rsidR="0052302F" w:rsidRPr="008B1BCC" w:rsidRDefault="008B1BCC" w:rsidP="00FC7CF7">
      <w:pPr>
        <w:tabs>
          <w:tab w:val="left" w:pos="480"/>
        </w:tabs>
        <w:spacing w:after="0" w:line="240" w:lineRule="auto"/>
        <w:jc w:val="right"/>
        <w:rPr>
          <w:rFonts w:ascii="Times New Roman" w:eastAsia="Calibri" w:hAnsi="Times New Roman" w:cs="Times New Roman"/>
          <w:i/>
          <w:iCs/>
          <w:kern w:val="0"/>
          <w:sz w:val="24"/>
          <w:szCs w:val="24"/>
          <w14:ligatures w14:val="none"/>
        </w:rPr>
      </w:pPr>
      <w:r>
        <w:rPr>
          <w:rFonts w:ascii="Times New Roman" w:eastAsia="Calibri" w:hAnsi="Times New Roman" w:cs="Times New Roman"/>
          <w:i/>
          <w:iCs/>
          <w:kern w:val="0"/>
          <w:sz w:val="24"/>
          <w:szCs w:val="24"/>
          <w14:ligatures w14:val="none"/>
        </w:rPr>
        <w:t>1 lentelė</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4253"/>
        <w:gridCol w:w="1663"/>
        <w:gridCol w:w="1522"/>
        <w:gridCol w:w="1384"/>
      </w:tblGrid>
      <w:tr w:rsidR="006C7A30" w:rsidRPr="006C7A30" w14:paraId="7D6D7B69" w14:textId="77777777" w:rsidTr="006C7A30">
        <w:trPr>
          <w:cantSplit/>
          <w:trHeight w:val="673"/>
        </w:trPr>
        <w:tc>
          <w:tcPr>
            <w:tcW w:w="316" w:type="pct"/>
            <w:shd w:val="clear" w:color="auto" w:fill="FFFFFF" w:themeFill="background1"/>
            <w:vAlign w:val="center"/>
          </w:tcPr>
          <w:p w14:paraId="7A038938" w14:textId="77777777" w:rsidR="006C7A30" w:rsidRPr="006C7A30" w:rsidRDefault="006C7A30" w:rsidP="006C7A30">
            <w:pPr>
              <w:widowControl w:val="0"/>
              <w:spacing w:after="0" w:line="240" w:lineRule="auto"/>
              <w:ind w:left="-709" w:firstLine="694"/>
              <w:rPr>
                <w:rFonts w:ascii="Times New Roman" w:hAnsi="Times New Roman" w:cs="Times New Roman"/>
                <w:b/>
              </w:rPr>
            </w:pPr>
            <w:r w:rsidRPr="006C7A30">
              <w:rPr>
                <w:rFonts w:ascii="Times New Roman" w:hAnsi="Times New Roman" w:cs="Times New Roman"/>
                <w:b/>
              </w:rPr>
              <w:t>NR.</w:t>
            </w:r>
          </w:p>
        </w:tc>
        <w:tc>
          <w:tcPr>
            <w:tcW w:w="2258" w:type="pct"/>
            <w:shd w:val="clear" w:color="auto" w:fill="FFFFFF" w:themeFill="background1"/>
            <w:vAlign w:val="center"/>
          </w:tcPr>
          <w:p w14:paraId="74B42FE9" w14:textId="77777777" w:rsidR="006C7A30" w:rsidRPr="006C7A30" w:rsidRDefault="006C7A30" w:rsidP="006C7A30">
            <w:pPr>
              <w:widowControl w:val="0"/>
              <w:spacing w:after="0" w:line="240" w:lineRule="auto"/>
              <w:ind w:left="81"/>
              <w:rPr>
                <w:rFonts w:ascii="Times New Roman" w:hAnsi="Times New Roman" w:cs="Times New Roman"/>
                <w:b/>
              </w:rPr>
            </w:pPr>
            <w:r w:rsidRPr="006C7A30">
              <w:rPr>
                <w:rFonts w:ascii="Times New Roman" w:hAnsi="Times New Roman" w:cs="Times New Roman"/>
                <w:b/>
              </w:rPr>
              <w:t>PASIŪLYMO VERTINIMO KRITERIJAI</w:t>
            </w:r>
          </w:p>
        </w:tc>
        <w:tc>
          <w:tcPr>
            <w:tcW w:w="883" w:type="pct"/>
            <w:shd w:val="clear" w:color="auto" w:fill="FFFFFF" w:themeFill="background1"/>
            <w:vAlign w:val="center"/>
          </w:tcPr>
          <w:p w14:paraId="3F9F068A" w14:textId="77777777" w:rsidR="006C7A30" w:rsidRPr="006C7A30" w:rsidRDefault="006C7A30" w:rsidP="006C7A30">
            <w:pPr>
              <w:widowControl w:val="0"/>
              <w:spacing w:after="0" w:line="240" w:lineRule="auto"/>
              <w:ind w:left="-709"/>
              <w:rPr>
                <w:rFonts w:ascii="Times New Roman" w:hAnsi="Times New Roman" w:cs="Times New Roman"/>
                <w:b/>
              </w:rPr>
            </w:pPr>
          </w:p>
          <w:p w14:paraId="52CAB094" w14:textId="77777777" w:rsidR="006C7A30" w:rsidRPr="006C7A30" w:rsidRDefault="006C7A30" w:rsidP="006C7A30">
            <w:pPr>
              <w:spacing w:after="0" w:line="240" w:lineRule="auto"/>
              <w:jc w:val="center"/>
              <w:rPr>
                <w:rFonts w:ascii="Times New Roman" w:hAnsi="Times New Roman" w:cs="Times New Roman"/>
              </w:rPr>
            </w:pPr>
            <w:r w:rsidRPr="006C7A30">
              <w:rPr>
                <w:rFonts w:ascii="Times New Roman" w:hAnsi="Times New Roman" w:cs="Times New Roman"/>
                <w:b/>
              </w:rPr>
              <w:t>Parametro reikšmė</w:t>
            </w:r>
          </w:p>
          <w:p w14:paraId="44E4EC71" w14:textId="77777777" w:rsidR="006C7A30" w:rsidRPr="006C7A30" w:rsidRDefault="006C7A30" w:rsidP="006C7A30">
            <w:pPr>
              <w:spacing w:after="0" w:line="240" w:lineRule="auto"/>
              <w:rPr>
                <w:rFonts w:ascii="Times New Roman" w:hAnsi="Times New Roman" w:cs="Times New Roman"/>
              </w:rPr>
            </w:pPr>
          </w:p>
        </w:tc>
        <w:tc>
          <w:tcPr>
            <w:tcW w:w="808" w:type="pct"/>
            <w:shd w:val="clear" w:color="auto" w:fill="FFFFFF" w:themeFill="background1"/>
            <w:vAlign w:val="center"/>
          </w:tcPr>
          <w:p w14:paraId="1D4F7A41" w14:textId="77777777" w:rsidR="006C7A30" w:rsidRPr="006C7A30" w:rsidRDefault="006C7A30" w:rsidP="006C7A30">
            <w:pPr>
              <w:widowControl w:val="0"/>
              <w:spacing w:after="0" w:line="240" w:lineRule="auto"/>
              <w:ind w:left="-109" w:right="-108"/>
              <w:jc w:val="center"/>
              <w:rPr>
                <w:rFonts w:ascii="Times New Roman" w:hAnsi="Times New Roman" w:cs="Times New Roman"/>
                <w:b/>
              </w:rPr>
            </w:pPr>
            <w:bookmarkStart w:id="0" w:name="OLE_LINK51"/>
            <w:bookmarkStart w:id="1" w:name="OLE_LINK52"/>
            <w:r w:rsidRPr="006C7A30">
              <w:rPr>
                <w:rFonts w:ascii="Times New Roman" w:hAnsi="Times New Roman" w:cs="Times New Roman"/>
                <w:b/>
              </w:rPr>
              <w:t>Parametro lyginamasis svoris</w:t>
            </w:r>
            <w:bookmarkEnd w:id="0"/>
            <w:bookmarkEnd w:id="1"/>
          </w:p>
        </w:tc>
        <w:tc>
          <w:tcPr>
            <w:tcW w:w="735" w:type="pct"/>
            <w:shd w:val="clear" w:color="auto" w:fill="FFFFFF" w:themeFill="background1"/>
            <w:vAlign w:val="center"/>
          </w:tcPr>
          <w:p w14:paraId="0D11C2DE" w14:textId="77777777" w:rsidR="006C7A30" w:rsidRPr="006C7A30" w:rsidRDefault="006C7A30" w:rsidP="006C7A30">
            <w:pPr>
              <w:widowControl w:val="0"/>
              <w:spacing w:after="0" w:line="240" w:lineRule="auto"/>
              <w:ind w:left="-10" w:right="-143" w:firstLine="40"/>
              <w:jc w:val="center"/>
              <w:rPr>
                <w:rFonts w:ascii="Times New Roman" w:hAnsi="Times New Roman" w:cs="Times New Roman"/>
                <w:b/>
              </w:rPr>
            </w:pPr>
            <w:r w:rsidRPr="006C7A30">
              <w:rPr>
                <w:rFonts w:ascii="Times New Roman" w:hAnsi="Times New Roman" w:cs="Times New Roman"/>
                <w:b/>
              </w:rPr>
              <w:t>Lyginamasis svoris ekonominio naudingumo įvertinime</w:t>
            </w:r>
          </w:p>
        </w:tc>
      </w:tr>
      <w:tr w:rsidR="006C7A30" w:rsidRPr="006C7A30" w14:paraId="7611603A" w14:textId="77777777" w:rsidTr="006C7A30">
        <w:trPr>
          <w:cantSplit/>
          <w:trHeight w:val="209"/>
        </w:trPr>
        <w:tc>
          <w:tcPr>
            <w:tcW w:w="316" w:type="pct"/>
            <w:shd w:val="clear" w:color="auto" w:fill="FFFFFF" w:themeFill="background1"/>
          </w:tcPr>
          <w:p w14:paraId="6C247742" w14:textId="77777777" w:rsidR="006C7A30" w:rsidRPr="006C7A30" w:rsidRDefault="006C7A30" w:rsidP="006C7A30">
            <w:pPr>
              <w:spacing w:after="0" w:line="240" w:lineRule="auto"/>
              <w:rPr>
                <w:rFonts w:ascii="Times New Roman" w:hAnsi="Times New Roman" w:cs="Times New Roman"/>
              </w:rPr>
            </w:pPr>
            <w:r w:rsidRPr="006C7A30">
              <w:rPr>
                <w:rFonts w:ascii="Times New Roman" w:hAnsi="Times New Roman" w:cs="Times New Roman"/>
              </w:rPr>
              <w:t>1.</w:t>
            </w:r>
          </w:p>
        </w:tc>
        <w:tc>
          <w:tcPr>
            <w:tcW w:w="3949" w:type="pct"/>
            <w:gridSpan w:val="3"/>
            <w:shd w:val="clear" w:color="auto" w:fill="FFFFFF" w:themeFill="background1"/>
          </w:tcPr>
          <w:p w14:paraId="4E001297" w14:textId="77777777" w:rsidR="006C7A30" w:rsidRPr="006C7A30" w:rsidRDefault="006C7A30" w:rsidP="006C7A30">
            <w:pPr>
              <w:widowControl w:val="0"/>
              <w:spacing w:after="0" w:line="240" w:lineRule="auto"/>
              <w:ind w:left="34"/>
              <w:jc w:val="both"/>
              <w:rPr>
                <w:rFonts w:ascii="Times New Roman" w:hAnsi="Times New Roman" w:cs="Times New Roman"/>
              </w:rPr>
            </w:pPr>
            <w:r w:rsidRPr="006C7A30">
              <w:rPr>
                <w:rFonts w:ascii="Times New Roman" w:hAnsi="Times New Roman" w:cs="Times New Roman"/>
                <w:b/>
              </w:rPr>
              <w:t>Pirmas kriterijus: Kaina (C)</w:t>
            </w:r>
          </w:p>
        </w:tc>
        <w:tc>
          <w:tcPr>
            <w:tcW w:w="735" w:type="pct"/>
            <w:shd w:val="clear" w:color="auto" w:fill="FFFFFF" w:themeFill="background1"/>
            <w:vAlign w:val="center"/>
          </w:tcPr>
          <w:p w14:paraId="73D60F2E" w14:textId="73FFA267" w:rsidR="006C7A30" w:rsidRPr="006C7A30" w:rsidRDefault="006C7A30" w:rsidP="006C7A30">
            <w:pPr>
              <w:widowControl w:val="0"/>
              <w:spacing w:after="0" w:line="240" w:lineRule="auto"/>
              <w:ind w:left="-10" w:firstLine="40"/>
              <w:rPr>
                <w:rFonts w:ascii="Times New Roman" w:hAnsi="Times New Roman" w:cs="Times New Roman"/>
              </w:rPr>
            </w:pPr>
            <w:r w:rsidRPr="006C7A30">
              <w:rPr>
                <w:rFonts w:ascii="Times New Roman" w:hAnsi="Times New Roman" w:cs="Times New Roman"/>
              </w:rPr>
              <w:t>X=</w:t>
            </w:r>
            <w:r>
              <w:rPr>
                <w:rFonts w:ascii="Times New Roman" w:hAnsi="Times New Roman" w:cs="Times New Roman"/>
              </w:rPr>
              <w:t xml:space="preserve"> </w:t>
            </w:r>
            <w:r w:rsidRPr="006C7A30">
              <w:rPr>
                <w:rFonts w:ascii="Times New Roman" w:hAnsi="Times New Roman" w:cs="Times New Roman"/>
              </w:rPr>
              <w:t>51</w:t>
            </w:r>
          </w:p>
        </w:tc>
      </w:tr>
      <w:tr w:rsidR="006C7A30" w:rsidRPr="006C7A30" w14:paraId="35B8A6FE" w14:textId="77777777" w:rsidTr="006C7A30">
        <w:tblPrEx>
          <w:shd w:val="clear" w:color="auto" w:fill="auto"/>
        </w:tblPrEx>
        <w:tc>
          <w:tcPr>
            <w:tcW w:w="316" w:type="pct"/>
          </w:tcPr>
          <w:p w14:paraId="13A58F7A"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w:t>
            </w:r>
          </w:p>
        </w:tc>
        <w:tc>
          <w:tcPr>
            <w:tcW w:w="3949" w:type="pct"/>
            <w:gridSpan w:val="3"/>
            <w:shd w:val="clear" w:color="auto" w:fill="auto"/>
          </w:tcPr>
          <w:p w14:paraId="517DFF48"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b/>
                <w:bCs/>
                <w:lang w:eastAsia="ar-SA"/>
              </w:rPr>
              <w:t>Antras kriterijus:</w:t>
            </w:r>
            <w:r w:rsidRPr="006C7A30">
              <w:rPr>
                <w:rFonts w:ascii="Times New Roman" w:hAnsi="Times New Roman" w:cs="Times New Roman"/>
                <w:i/>
                <w:iCs/>
                <w:lang w:eastAsia="ar-SA"/>
              </w:rPr>
              <w:t xml:space="preserve"> </w:t>
            </w:r>
            <w:r w:rsidRPr="006C7A30">
              <w:rPr>
                <w:rFonts w:ascii="Times New Roman" w:hAnsi="Times New Roman" w:cs="Times New Roman"/>
                <w:b/>
                <w:bCs/>
              </w:rPr>
              <w:t>Specialistų profesinė patirtis (T1)</w:t>
            </w:r>
          </w:p>
        </w:tc>
        <w:tc>
          <w:tcPr>
            <w:tcW w:w="735" w:type="pct"/>
            <w:shd w:val="clear" w:color="auto" w:fill="auto"/>
            <w:vAlign w:val="center"/>
          </w:tcPr>
          <w:p w14:paraId="69B73D54" w14:textId="4EC87B8F" w:rsidR="006C7A30" w:rsidRPr="006C7A30" w:rsidRDefault="006C7A30" w:rsidP="006C7A30">
            <w:pPr>
              <w:spacing w:after="0" w:line="240" w:lineRule="auto"/>
              <w:jc w:val="both"/>
              <w:rPr>
                <w:rFonts w:ascii="Times New Roman" w:hAnsi="Times New Roman" w:cs="Times New Roman"/>
                <w:lang w:val="en-US"/>
              </w:rPr>
            </w:pPr>
            <w:r w:rsidRPr="006C7A30">
              <w:rPr>
                <w:rFonts w:ascii="Times New Roman" w:hAnsi="Times New Roman" w:cs="Times New Roman"/>
              </w:rPr>
              <w:t>Y</w:t>
            </w:r>
            <w:r w:rsidRPr="006C7A30">
              <w:rPr>
                <w:rFonts w:ascii="Times New Roman" w:hAnsi="Times New Roman" w:cs="Times New Roman"/>
                <w:vertAlign w:val="subscript"/>
              </w:rPr>
              <w:t>1</w:t>
            </w:r>
            <w:r w:rsidRPr="006C7A30">
              <w:rPr>
                <w:rFonts w:ascii="Times New Roman" w:hAnsi="Times New Roman" w:cs="Times New Roman"/>
                <w:lang w:val="en-US"/>
              </w:rPr>
              <w:t>=</w:t>
            </w:r>
            <w:r>
              <w:rPr>
                <w:rFonts w:ascii="Times New Roman" w:hAnsi="Times New Roman" w:cs="Times New Roman"/>
                <w:lang w:val="en-US"/>
              </w:rPr>
              <w:t xml:space="preserve"> </w:t>
            </w:r>
            <w:r w:rsidR="005135A8">
              <w:rPr>
                <w:rFonts w:ascii="Times New Roman" w:hAnsi="Times New Roman" w:cs="Times New Roman"/>
                <w:lang w:val="en-US"/>
              </w:rPr>
              <w:t>2</w:t>
            </w:r>
            <w:r w:rsidRPr="006C7A30">
              <w:rPr>
                <w:rFonts w:ascii="Times New Roman" w:hAnsi="Times New Roman" w:cs="Times New Roman"/>
                <w:lang w:val="en-US"/>
              </w:rPr>
              <w:t>9</w:t>
            </w:r>
          </w:p>
        </w:tc>
      </w:tr>
      <w:tr w:rsidR="006C7A30" w:rsidRPr="006C7A30" w14:paraId="570CC6F3" w14:textId="77777777" w:rsidTr="006C7A30">
        <w:tblPrEx>
          <w:shd w:val="clear" w:color="auto" w:fill="auto"/>
        </w:tblPrEx>
        <w:tc>
          <w:tcPr>
            <w:tcW w:w="316" w:type="pct"/>
          </w:tcPr>
          <w:p w14:paraId="07EB3232" w14:textId="77777777" w:rsidR="006C7A30" w:rsidRPr="006C7A30" w:rsidRDefault="006C7A30" w:rsidP="006C7A30">
            <w:pPr>
              <w:pStyle w:val="Sraopastraipa"/>
              <w:spacing w:after="0" w:line="240" w:lineRule="auto"/>
              <w:ind w:left="-108"/>
              <w:jc w:val="both"/>
              <w:rPr>
                <w:rFonts w:ascii="Times New Roman" w:hAnsi="Times New Roman" w:cs="Times New Roman"/>
              </w:rPr>
            </w:pPr>
            <w:r w:rsidRPr="006C7A30">
              <w:rPr>
                <w:rFonts w:ascii="Times New Roman" w:hAnsi="Times New Roman" w:cs="Times New Roman"/>
              </w:rPr>
              <w:t xml:space="preserve">  2.1.</w:t>
            </w:r>
          </w:p>
        </w:tc>
        <w:tc>
          <w:tcPr>
            <w:tcW w:w="2258" w:type="pct"/>
          </w:tcPr>
          <w:p w14:paraId="0CD66AA4" w14:textId="77777777" w:rsid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b/>
                <w:bCs/>
                <w:iCs/>
              </w:rPr>
              <w:t>Pirmas parametras (P</w:t>
            </w:r>
            <w:r w:rsidRPr="006C7A30">
              <w:rPr>
                <w:rFonts w:ascii="Times New Roman" w:hAnsi="Times New Roman" w:cs="Times New Roman"/>
                <w:b/>
                <w:bCs/>
                <w:iCs/>
                <w:vertAlign w:val="subscript"/>
              </w:rPr>
              <w:t>1</w:t>
            </w:r>
            <w:r w:rsidRPr="006C7A30">
              <w:rPr>
                <w:rFonts w:ascii="Times New Roman" w:hAnsi="Times New Roman" w:cs="Times New Roman"/>
                <w:b/>
                <w:bCs/>
                <w:iCs/>
              </w:rPr>
              <w:t>):</w:t>
            </w:r>
            <w:r>
              <w:rPr>
                <w:rFonts w:ascii="Times New Roman" w:hAnsi="Times New Roman" w:cs="Times New Roman"/>
                <w:b/>
                <w:bCs/>
                <w:iCs/>
              </w:rPr>
              <w:t xml:space="preserve"> </w:t>
            </w:r>
          </w:p>
          <w:p w14:paraId="1CD95749" w14:textId="61477167" w:rsidR="006C7A30" w:rsidRP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rPr>
              <w:t xml:space="preserve">Projektų vadovo patirtis </w:t>
            </w:r>
          </w:p>
        </w:tc>
        <w:tc>
          <w:tcPr>
            <w:tcW w:w="883" w:type="pct"/>
            <w:vAlign w:val="center"/>
          </w:tcPr>
          <w:p w14:paraId="58F63C26" w14:textId="77777777" w:rsidR="006C7A30" w:rsidRPr="006C7A30" w:rsidRDefault="006C7A30" w:rsidP="006C7A30">
            <w:pPr>
              <w:spacing w:after="0" w:line="240" w:lineRule="auto"/>
              <w:ind w:firstLine="35"/>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1max</w:t>
            </w:r>
            <w:r w:rsidRPr="006C7A30">
              <w:rPr>
                <w:rFonts w:ascii="Times New Roman" w:hAnsi="Times New Roman" w:cs="Times New Roman"/>
              </w:rPr>
              <w:t xml:space="preserve"> – 10 balų</w:t>
            </w:r>
          </w:p>
        </w:tc>
        <w:tc>
          <w:tcPr>
            <w:tcW w:w="808" w:type="pct"/>
            <w:vAlign w:val="center"/>
          </w:tcPr>
          <w:p w14:paraId="796E5338" w14:textId="412D3EDA"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 xml:space="preserve">1 </w:t>
            </w:r>
            <w:r w:rsidRPr="006C7A30">
              <w:rPr>
                <w:rFonts w:ascii="Times New Roman" w:hAnsi="Times New Roman" w:cs="Times New Roman"/>
              </w:rPr>
              <w:t>=0,</w:t>
            </w:r>
            <w:r>
              <w:rPr>
                <w:rFonts w:ascii="Times New Roman" w:hAnsi="Times New Roman" w:cs="Times New Roman"/>
              </w:rPr>
              <w:t>2</w:t>
            </w:r>
            <w:r w:rsidRPr="006C7A30">
              <w:rPr>
                <w:rFonts w:ascii="Times New Roman" w:hAnsi="Times New Roman" w:cs="Times New Roman"/>
              </w:rPr>
              <w:t>0</w:t>
            </w:r>
          </w:p>
        </w:tc>
        <w:tc>
          <w:tcPr>
            <w:tcW w:w="735" w:type="pct"/>
            <w:vAlign w:val="center"/>
          </w:tcPr>
          <w:p w14:paraId="187B8E3F" w14:textId="77777777" w:rsidR="006C7A30" w:rsidRPr="006C7A30" w:rsidRDefault="006C7A30" w:rsidP="006C7A30">
            <w:pPr>
              <w:spacing w:after="0" w:line="240" w:lineRule="auto"/>
              <w:ind w:firstLine="340"/>
              <w:jc w:val="center"/>
              <w:rPr>
                <w:rFonts w:ascii="Times New Roman" w:hAnsi="Times New Roman" w:cs="Times New Roman"/>
              </w:rPr>
            </w:pPr>
          </w:p>
        </w:tc>
      </w:tr>
      <w:tr w:rsidR="006C7A30" w:rsidRPr="006C7A30" w14:paraId="4147A51E" w14:textId="77777777" w:rsidTr="006C7A30">
        <w:tblPrEx>
          <w:shd w:val="clear" w:color="auto" w:fill="auto"/>
        </w:tblPrEx>
        <w:tc>
          <w:tcPr>
            <w:tcW w:w="316" w:type="pct"/>
          </w:tcPr>
          <w:p w14:paraId="20393DBC"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2.2.</w:t>
            </w:r>
          </w:p>
        </w:tc>
        <w:tc>
          <w:tcPr>
            <w:tcW w:w="2258" w:type="pct"/>
          </w:tcPr>
          <w:p w14:paraId="4F020686" w14:textId="77777777" w:rsidR="006C7A30" w:rsidRPr="006C7A30" w:rsidRDefault="006C7A30" w:rsidP="006C7A30">
            <w:pPr>
              <w:spacing w:after="0" w:line="240" w:lineRule="auto"/>
              <w:jc w:val="both"/>
              <w:rPr>
                <w:rFonts w:ascii="Times New Roman" w:hAnsi="Times New Roman" w:cs="Times New Roman"/>
                <w:b/>
                <w:bCs/>
                <w:iCs/>
              </w:rPr>
            </w:pPr>
            <w:r w:rsidRPr="006C7A30">
              <w:rPr>
                <w:rFonts w:ascii="Times New Roman" w:hAnsi="Times New Roman" w:cs="Times New Roman"/>
                <w:b/>
                <w:bCs/>
                <w:iCs/>
              </w:rPr>
              <w:t>Antras parametras (P</w:t>
            </w:r>
            <w:r w:rsidRPr="006C7A30">
              <w:rPr>
                <w:rFonts w:ascii="Times New Roman" w:hAnsi="Times New Roman" w:cs="Times New Roman"/>
                <w:b/>
                <w:bCs/>
                <w:iCs/>
                <w:vertAlign w:val="subscript"/>
              </w:rPr>
              <w:t>2</w:t>
            </w:r>
            <w:r w:rsidRPr="006C7A30">
              <w:rPr>
                <w:rFonts w:ascii="Times New Roman" w:hAnsi="Times New Roman" w:cs="Times New Roman"/>
                <w:b/>
                <w:bCs/>
                <w:iCs/>
              </w:rPr>
              <w:t>):</w:t>
            </w:r>
          </w:p>
          <w:p w14:paraId="1BC1297C" w14:textId="36AFBB2E" w:rsidR="006C7A30" w:rsidRPr="006C7A30" w:rsidRDefault="006C7A30" w:rsidP="006C7A30">
            <w:pPr>
              <w:spacing w:after="0" w:line="240" w:lineRule="auto"/>
              <w:jc w:val="both"/>
              <w:rPr>
                <w:rFonts w:ascii="Times New Roman" w:hAnsi="Times New Roman" w:cs="Times New Roman"/>
                <w:b/>
                <w:bCs/>
                <w:iCs/>
              </w:rPr>
            </w:pPr>
            <w:r w:rsidRPr="006C7A30">
              <w:rPr>
                <w:rFonts w:ascii="Times New Roman" w:hAnsi="Times New Roman" w:cs="Times New Roman"/>
                <w:bCs/>
                <w:iCs/>
              </w:rPr>
              <w:t xml:space="preserve">Informacinių sistemų analitiko patirtis </w:t>
            </w:r>
          </w:p>
        </w:tc>
        <w:tc>
          <w:tcPr>
            <w:tcW w:w="883" w:type="pct"/>
            <w:vAlign w:val="center"/>
          </w:tcPr>
          <w:p w14:paraId="5C61359D" w14:textId="77777777" w:rsidR="006C7A30" w:rsidRPr="006C7A30" w:rsidRDefault="006C7A30" w:rsidP="006C7A30">
            <w:pPr>
              <w:spacing w:after="0" w:line="240" w:lineRule="auto"/>
              <w:ind w:firstLine="35"/>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 xml:space="preserve">2max </w:t>
            </w:r>
            <w:r w:rsidRPr="006C7A30">
              <w:rPr>
                <w:rFonts w:ascii="Times New Roman" w:hAnsi="Times New Roman" w:cs="Times New Roman"/>
              </w:rPr>
              <w:t>– 10 balų</w:t>
            </w:r>
          </w:p>
        </w:tc>
        <w:tc>
          <w:tcPr>
            <w:tcW w:w="808" w:type="pct"/>
            <w:vAlign w:val="center"/>
          </w:tcPr>
          <w:p w14:paraId="1852B163" w14:textId="13D49099"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 xml:space="preserve">2 </w:t>
            </w:r>
            <w:r w:rsidRPr="006C7A30">
              <w:rPr>
                <w:rFonts w:ascii="Times New Roman" w:hAnsi="Times New Roman" w:cs="Times New Roman"/>
              </w:rPr>
              <w:t>= 0,4</w:t>
            </w:r>
            <w:r>
              <w:rPr>
                <w:rFonts w:ascii="Times New Roman" w:hAnsi="Times New Roman" w:cs="Times New Roman"/>
              </w:rPr>
              <w:t>0</w:t>
            </w:r>
          </w:p>
        </w:tc>
        <w:tc>
          <w:tcPr>
            <w:tcW w:w="735" w:type="pct"/>
            <w:vAlign w:val="center"/>
          </w:tcPr>
          <w:p w14:paraId="376BE547" w14:textId="77777777" w:rsidR="006C7A30" w:rsidRPr="006C7A30" w:rsidRDefault="006C7A30" w:rsidP="006C7A30">
            <w:pPr>
              <w:spacing w:after="0" w:line="240" w:lineRule="auto"/>
              <w:ind w:firstLine="340"/>
              <w:jc w:val="center"/>
              <w:rPr>
                <w:rFonts w:ascii="Times New Roman" w:hAnsi="Times New Roman" w:cs="Times New Roman"/>
              </w:rPr>
            </w:pPr>
          </w:p>
        </w:tc>
      </w:tr>
      <w:tr w:rsidR="006C7A30" w:rsidRPr="006C7A30" w14:paraId="6AA2DC7E" w14:textId="77777777" w:rsidTr="006C7A30">
        <w:tblPrEx>
          <w:shd w:val="clear" w:color="auto" w:fill="auto"/>
        </w:tblPrEx>
        <w:tc>
          <w:tcPr>
            <w:tcW w:w="316" w:type="pct"/>
          </w:tcPr>
          <w:p w14:paraId="74963EF2"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2.3.</w:t>
            </w:r>
          </w:p>
        </w:tc>
        <w:tc>
          <w:tcPr>
            <w:tcW w:w="2258" w:type="pct"/>
          </w:tcPr>
          <w:p w14:paraId="42F9BBF5" w14:textId="77777777" w:rsidR="006C7A30" w:rsidRPr="006C7A30" w:rsidRDefault="006C7A30" w:rsidP="006C7A30">
            <w:pPr>
              <w:spacing w:after="0" w:line="240" w:lineRule="auto"/>
              <w:jc w:val="both"/>
              <w:rPr>
                <w:rFonts w:ascii="Times New Roman" w:hAnsi="Times New Roman" w:cs="Times New Roman"/>
                <w:b/>
                <w:bCs/>
                <w:iCs/>
              </w:rPr>
            </w:pPr>
            <w:r w:rsidRPr="006C7A30">
              <w:rPr>
                <w:rFonts w:ascii="Times New Roman" w:hAnsi="Times New Roman" w:cs="Times New Roman"/>
                <w:b/>
                <w:bCs/>
                <w:iCs/>
              </w:rPr>
              <w:t>Trečias parametras (P</w:t>
            </w:r>
            <w:r w:rsidRPr="006C7A30">
              <w:rPr>
                <w:rFonts w:ascii="Times New Roman" w:hAnsi="Times New Roman" w:cs="Times New Roman"/>
                <w:b/>
                <w:bCs/>
                <w:iCs/>
                <w:vertAlign w:val="subscript"/>
              </w:rPr>
              <w:t>3</w:t>
            </w:r>
            <w:r w:rsidRPr="006C7A30">
              <w:rPr>
                <w:rFonts w:ascii="Times New Roman" w:hAnsi="Times New Roman" w:cs="Times New Roman"/>
                <w:b/>
                <w:bCs/>
                <w:iCs/>
              </w:rPr>
              <w:t>):</w:t>
            </w:r>
          </w:p>
          <w:p w14:paraId="01AC6B2B" w14:textId="0EACAF0D" w:rsidR="006C7A30" w:rsidRPr="006C7A30" w:rsidRDefault="006C7A30" w:rsidP="006C7A30">
            <w:pPr>
              <w:spacing w:after="0" w:line="240" w:lineRule="auto"/>
              <w:jc w:val="both"/>
              <w:rPr>
                <w:rFonts w:ascii="Times New Roman" w:hAnsi="Times New Roman" w:cs="Times New Roman"/>
                <w:b/>
                <w:bCs/>
                <w:iCs/>
              </w:rPr>
            </w:pPr>
            <w:r w:rsidRPr="006C7A30">
              <w:rPr>
                <w:rFonts w:ascii="Times New Roman" w:hAnsi="Times New Roman" w:cs="Times New Roman"/>
                <w:bCs/>
                <w:iCs/>
              </w:rPr>
              <w:t xml:space="preserve">Veiklos procesų analitiko patirtis </w:t>
            </w:r>
          </w:p>
        </w:tc>
        <w:tc>
          <w:tcPr>
            <w:tcW w:w="883" w:type="pct"/>
            <w:vAlign w:val="center"/>
          </w:tcPr>
          <w:p w14:paraId="4E97F6D5" w14:textId="77777777" w:rsidR="006C7A30" w:rsidRPr="006C7A30" w:rsidRDefault="006C7A30" w:rsidP="006C7A30">
            <w:pPr>
              <w:spacing w:after="0" w:line="240" w:lineRule="auto"/>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 xml:space="preserve">3max </w:t>
            </w:r>
            <w:r w:rsidRPr="006C7A30">
              <w:rPr>
                <w:rFonts w:ascii="Times New Roman" w:hAnsi="Times New Roman" w:cs="Times New Roman"/>
              </w:rPr>
              <w:t>– 10 balų</w:t>
            </w:r>
          </w:p>
        </w:tc>
        <w:tc>
          <w:tcPr>
            <w:tcW w:w="808" w:type="pct"/>
            <w:vAlign w:val="center"/>
          </w:tcPr>
          <w:p w14:paraId="36E53BA6" w14:textId="30BFA243"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 xml:space="preserve">3 </w:t>
            </w:r>
            <w:r w:rsidRPr="006C7A30">
              <w:rPr>
                <w:rFonts w:ascii="Times New Roman" w:hAnsi="Times New Roman" w:cs="Times New Roman"/>
              </w:rPr>
              <w:t>= 0,4</w:t>
            </w:r>
            <w:r>
              <w:rPr>
                <w:rFonts w:ascii="Times New Roman" w:hAnsi="Times New Roman" w:cs="Times New Roman"/>
              </w:rPr>
              <w:t>0</w:t>
            </w:r>
          </w:p>
        </w:tc>
        <w:tc>
          <w:tcPr>
            <w:tcW w:w="735" w:type="pct"/>
            <w:vAlign w:val="center"/>
          </w:tcPr>
          <w:p w14:paraId="132E19DD" w14:textId="77777777" w:rsidR="006C7A30" w:rsidRPr="006C7A30" w:rsidRDefault="006C7A30" w:rsidP="006C7A30">
            <w:pPr>
              <w:spacing w:after="0" w:line="240" w:lineRule="auto"/>
              <w:ind w:firstLine="340"/>
              <w:jc w:val="center"/>
              <w:rPr>
                <w:rFonts w:ascii="Times New Roman" w:hAnsi="Times New Roman" w:cs="Times New Roman"/>
              </w:rPr>
            </w:pPr>
          </w:p>
        </w:tc>
      </w:tr>
      <w:tr w:rsidR="006C7A30" w:rsidRPr="006C7A30" w14:paraId="44BDB212" w14:textId="77777777" w:rsidTr="006C7A30">
        <w:tblPrEx>
          <w:shd w:val="clear" w:color="auto" w:fill="auto"/>
        </w:tblPrEx>
        <w:tc>
          <w:tcPr>
            <w:tcW w:w="316" w:type="pct"/>
          </w:tcPr>
          <w:p w14:paraId="3E4672C2"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3.</w:t>
            </w:r>
          </w:p>
        </w:tc>
        <w:tc>
          <w:tcPr>
            <w:tcW w:w="3949" w:type="pct"/>
            <w:gridSpan w:val="3"/>
          </w:tcPr>
          <w:p w14:paraId="2FAD5CC3" w14:textId="77777777" w:rsidR="006C7A30" w:rsidRPr="006C7A30" w:rsidRDefault="006C7A30" w:rsidP="006C7A30">
            <w:pPr>
              <w:spacing w:after="0" w:line="240" w:lineRule="auto"/>
              <w:rPr>
                <w:rFonts w:ascii="Times New Roman" w:hAnsi="Times New Roman" w:cs="Times New Roman"/>
              </w:rPr>
            </w:pPr>
            <w:r w:rsidRPr="006C7A30">
              <w:rPr>
                <w:rFonts w:ascii="Times New Roman" w:hAnsi="Times New Roman" w:cs="Times New Roman"/>
                <w:b/>
                <w:bCs/>
                <w:iCs/>
              </w:rPr>
              <w:t xml:space="preserve">Trečias kriterijus: </w:t>
            </w:r>
            <w:r w:rsidRPr="006C7A30">
              <w:rPr>
                <w:rFonts w:ascii="Times New Roman" w:hAnsi="Times New Roman" w:cs="Times New Roman"/>
                <w:b/>
              </w:rPr>
              <w:t xml:space="preserve">Sutarties vykdymui </w:t>
            </w:r>
            <w:r w:rsidRPr="006C7A30">
              <w:rPr>
                <w:rFonts w:ascii="Times New Roman" w:hAnsi="Times New Roman" w:cs="Times New Roman"/>
                <w:b/>
                <w:bCs/>
              </w:rPr>
              <w:t>siūlomų specialistų skaičius (T2)</w:t>
            </w:r>
          </w:p>
        </w:tc>
        <w:tc>
          <w:tcPr>
            <w:tcW w:w="735" w:type="pct"/>
            <w:vAlign w:val="center"/>
          </w:tcPr>
          <w:p w14:paraId="28CC67FA" w14:textId="77777777" w:rsidR="006C7A30" w:rsidRPr="006C7A30" w:rsidRDefault="006C7A30" w:rsidP="006C7A30">
            <w:pPr>
              <w:spacing w:after="0" w:line="240" w:lineRule="auto"/>
              <w:rPr>
                <w:rFonts w:ascii="Times New Roman" w:hAnsi="Times New Roman" w:cs="Times New Roman"/>
                <w:lang w:val="en-US"/>
              </w:rPr>
            </w:pPr>
            <w:r w:rsidRPr="006C7A30">
              <w:rPr>
                <w:rFonts w:ascii="Times New Roman" w:hAnsi="Times New Roman" w:cs="Times New Roman"/>
              </w:rPr>
              <w:t>Y</w:t>
            </w:r>
            <w:r w:rsidRPr="006C7A30">
              <w:rPr>
                <w:rFonts w:ascii="Times New Roman" w:hAnsi="Times New Roman" w:cs="Times New Roman"/>
                <w:vertAlign w:val="subscript"/>
              </w:rPr>
              <w:t>2</w:t>
            </w:r>
            <w:r w:rsidRPr="006C7A30">
              <w:rPr>
                <w:rFonts w:ascii="Times New Roman" w:hAnsi="Times New Roman" w:cs="Times New Roman"/>
                <w:lang w:val="en-US"/>
              </w:rPr>
              <w:t>=20</w:t>
            </w:r>
          </w:p>
        </w:tc>
      </w:tr>
      <w:tr w:rsidR="006C7A30" w:rsidRPr="006C7A30" w14:paraId="6813431C" w14:textId="77777777" w:rsidTr="006C7A30">
        <w:tblPrEx>
          <w:shd w:val="clear" w:color="auto" w:fill="auto"/>
        </w:tblPrEx>
        <w:tc>
          <w:tcPr>
            <w:tcW w:w="316" w:type="pct"/>
          </w:tcPr>
          <w:p w14:paraId="3C65249F" w14:textId="77777777" w:rsidR="006C7A30" w:rsidRPr="006C7A30" w:rsidRDefault="006C7A30" w:rsidP="006C7A30">
            <w:pPr>
              <w:pStyle w:val="Sraopastraipa"/>
              <w:spacing w:after="0" w:line="240" w:lineRule="auto"/>
              <w:ind w:left="-108"/>
              <w:jc w:val="both"/>
              <w:rPr>
                <w:rFonts w:ascii="Times New Roman" w:hAnsi="Times New Roman" w:cs="Times New Roman"/>
              </w:rPr>
            </w:pPr>
            <w:r w:rsidRPr="006C7A30">
              <w:rPr>
                <w:rFonts w:ascii="Times New Roman" w:hAnsi="Times New Roman" w:cs="Times New Roman"/>
              </w:rPr>
              <w:t xml:space="preserve">  3.1.</w:t>
            </w:r>
          </w:p>
        </w:tc>
        <w:tc>
          <w:tcPr>
            <w:tcW w:w="2258" w:type="pct"/>
          </w:tcPr>
          <w:p w14:paraId="0F3AB790" w14:textId="77777777" w:rsidR="006C7A30" w:rsidRP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b/>
                <w:bCs/>
                <w:iCs/>
              </w:rPr>
              <w:t>Pirmas parametras (P</w:t>
            </w:r>
            <w:r w:rsidRPr="006C7A30">
              <w:rPr>
                <w:rFonts w:ascii="Times New Roman" w:hAnsi="Times New Roman" w:cs="Times New Roman"/>
                <w:b/>
                <w:bCs/>
                <w:iCs/>
                <w:vertAlign w:val="subscript"/>
              </w:rPr>
              <w:t>1</w:t>
            </w:r>
            <w:r w:rsidRPr="006C7A30">
              <w:rPr>
                <w:rFonts w:ascii="Times New Roman" w:hAnsi="Times New Roman" w:cs="Times New Roman"/>
                <w:b/>
                <w:bCs/>
                <w:iCs/>
              </w:rPr>
              <w:t>):</w:t>
            </w:r>
          </w:p>
          <w:p w14:paraId="5AA0D3F2"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bCs/>
              </w:rPr>
              <w:t>Sutarties vykdymui siūlomų informacinių sistemų analitikų skaičius</w:t>
            </w:r>
          </w:p>
        </w:tc>
        <w:tc>
          <w:tcPr>
            <w:tcW w:w="883" w:type="pct"/>
            <w:vAlign w:val="center"/>
          </w:tcPr>
          <w:p w14:paraId="66EFD370" w14:textId="77777777" w:rsidR="006C7A30" w:rsidRPr="006C7A30" w:rsidRDefault="006C7A30" w:rsidP="006C7A30">
            <w:pPr>
              <w:spacing w:after="0" w:line="240" w:lineRule="auto"/>
              <w:ind w:firstLine="35"/>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1max</w:t>
            </w:r>
            <w:r w:rsidRPr="006C7A30">
              <w:rPr>
                <w:rFonts w:ascii="Times New Roman" w:hAnsi="Times New Roman" w:cs="Times New Roman"/>
              </w:rPr>
              <w:t xml:space="preserve"> – 5 balai</w:t>
            </w:r>
          </w:p>
        </w:tc>
        <w:tc>
          <w:tcPr>
            <w:tcW w:w="808" w:type="pct"/>
            <w:vAlign w:val="center"/>
          </w:tcPr>
          <w:p w14:paraId="198F5871" w14:textId="77777777"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1</w:t>
            </w:r>
            <w:r w:rsidRPr="006C7A30">
              <w:rPr>
                <w:rFonts w:ascii="Times New Roman" w:hAnsi="Times New Roman" w:cs="Times New Roman"/>
              </w:rPr>
              <w:t>=0,50</w:t>
            </w:r>
          </w:p>
        </w:tc>
        <w:tc>
          <w:tcPr>
            <w:tcW w:w="735" w:type="pct"/>
            <w:vAlign w:val="center"/>
          </w:tcPr>
          <w:p w14:paraId="2B4097FB" w14:textId="77777777" w:rsidR="006C7A30" w:rsidRPr="006C7A30" w:rsidRDefault="006C7A30" w:rsidP="006C7A30">
            <w:pPr>
              <w:spacing w:after="0" w:line="240" w:lineRule="auto"/>
              <w:ind w:firstLine="340"/>
              <w:jc w:val="center"/>
              <w:rPr>
                <w:rFonts w:ascii="Times New Roman" w:hAnsi="Times New Roman" w:cs="Times New Roman"/>
              </w:rPr>
            </w:pPr>
          </w:p>
        </w:tc>
      </w:tr>
      <w:tr w:rsidR="006C7A30" w:rsidRPr="006C7A30" w14:paraId="79A65632" w14:textId="77777777" w:rsidTr="006C7A30">
        <w:tblPrEx>
          <w:shd w:val="clear" w:color="auto" w:fill="auto"/>
        </w:tblPrEx>
        <w:tc>
          <w:tcPr>
            <w:tcW w:w="316" w:type="pct"/>
          </w:tcPr>
          <w:p w14:paraId="46027B96"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3.2.</w:t>
            </w:r>
          </w:p>
        </w:tc>
        <w:tc>
          <w:tcPr>
            <w:tcW w:w="2258" w:type="pct"/>
          </w:tcPr>
          <w:p w14:paraId="684C1157" w14:textId="77777777" w:rsidR="006C7A30" w:rsidRP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b/>
                <w:bCs/>
                <w:iCs/>
              </w:rPr>
              <w:t>Antras parametras (P</w:t>
            </w:r>
            <w:r w:rsidRPr="006C7A30">
              <w:rPr>
                <w:rFonts w:ascii="Times New Roman" w:hAnsi="Times New Roman" w:cs="Times New Roman"/>
                <w:b/>
                <w:bCs/>
                <w:iCs/>
                <w:vertAlign w:val="subscript"/>
              </w:rPr>
              <w:t>2</w:t>
            </w:r>
            <w:r w:rsidRPr="006C7A30">
              <w:rPr>
                <w:rFonts w:ascii="Times New Roman" w:hAnsi="Times New Roman" w:cs="Times New Roman"/>
                <w:b/>
                <w:bCs/>
                <w:iCs/>
              </w:rPr>
              <w:t>):</w:t>
            </w:r>
          </w:p>
          <w:p w14:paraId="49422D5E" w14:textId="77777777" w:rsidR="006C7A30" w:rsidRPr="006C7A30" w:rsidRDefault="006C7A30" w:rsidP="006C7A30">
            <w:pPr>
              <w:spacing w:after="0" w:line="240" w:lineRule="auto"/>
              <w:rPr>
                <w:rFonts w:ascii="Times New Roman" w:hAnsi="Times New Roman" w:cs="Times New Roman"/>
                <w:b/>
                <w:bCs/>
                <w:iCs/>
              </w:rPr>
            </w:pPr>
            <w:r w:rsidRPr="006C7A30">
              <w:rPr>
                <w:rFonts w:ascii="Times New Roman" w:hAnsi="Times New Roman" w:cs="Times New Roman"/>
                <w:bCs/>
              </w:rPr>
              <w:t>Sutarties vykdymui siūlomų veiklos procesų analitikų skaičius</w:t>
            </w:r>
          </w:p>
        </w:tc>
        <w:tc>
          <w:tcPr>
            <w:tcW w:w="883" w:type="pct"/>
            <w:vAlign w:val="center"/>
          </w:tcPr>
          <w:p w14:paraId="0AD3452B" w14:textId="77777777" w:rsidR="006C7A30" w:rsidRPr="006C7A30" w:rsidRDefault="006C7A30" w:rsidP="006C7A30">
            <w:pPr>
              <w:spacing w:after="0" w:line="240" w:lineRule="auto"/>
              <w:ind w:firstLine="35"/>
              <w:jc w:val="center"/>
              <w:rPr>
                <w:rFonts w:ascii="Times New Roman" w:hAnsi="Times New Roman" w:cs="Times New Roman"/>
              </w:rPr>
            </w:pPr>
            <w:r w:rsidRPr="006C7A30">
              <w:rPr>
                <w:rFonts w:ascii="Times New Roman" w:hAnsi="Times New Roman" w:cs="Times New Roman"/>
              </w:rPr>
              <w:t>R</w:t>
            </w:r>
            <w:r w:rsidRPr="006C7A30">
              <w:rPr>
                <w:rFonts w:ascii="Times New Roman" w:hAnsi="Times New Roman" w:cs="Times New Roman"/>
                <w:vertAlign w:val="subscript"/>
              </w:rPr>
              <w:t xml:space="preserve">2max </w:t>
            </w:r>
            <w:r w:rsidRPr="006C7A30">
              <w:rPr>
                <w:rFonts w:ascii="Times New Roman" w:hAnsi="Times New Roman" w:cs="Times New Roman"/>
              </w:rPr>
              <w:t>– 5 balai</w:t>
            </w:r>
          </w:p>
        </w:tc>
        <w:tc>
          <w:tcPr>
            <w:tcW w:w="808" w:type="pct"/>
            <w:vAlign w:val="center"/>
          </w:tcPr>
          <w:p w14:paraId="66114A2D" w14:textId="77777777" w:rsidR="006C7A30" w:rsidRPr="006C7A30" w:rsidRDefault="006C7A30" w:rsidP="006C7A30">
            <w:pPr>
              <w:spacing w:after="0" w:line="240" w:lineRule="auto"/>
              <w:ind w:firstLine="340"/>
              <w:jc w:val="center"/>
              <w:rPr>
                <w:rFonts w:ascii="Times New Roman" w:hAnsi="Times New Roman" w:cs="Times New Roman"/>
              </w:rPr>
            </w:pPr>
            <w:r w:rsidRPr="006C7A30">
              <w:rPr>
                <w:rFonts w:ascii="Times New Roman" w:hAnsi="Times New Roman" w:cs="Times New Roman"/>
              </w:rPr>
              <w:t>L</w:t>
            </w:r>
            <w:r w:rsidRPr="006C7A30">
              <w:rPr>
                <w:rFonts w:ascii="Times New Roman" w:hAnsi="Times New Roman" w:cs="Times New Roman"/>
                <w:vertAlign w:val="subscript"/>
              </w:rPr>
              <w:t>2</w:t>
            </w:r>
            <w:r w:rsidRPr="006C7A30">
              <w:rPr>
                <w:rFonts w:ascii="Times New Roman" w:hAnsi="Times New Roman" w:cs="Times New Roman"/>
              </w:rPr>
              <w:t>= 0,50</w:t>
            </w:r>
          </w:p>
        </w:tc>
        <w:tc>
          <w:tcPr>
            <w:tcW w:w="735" w:type="pct"/>
            <w:vAlign w:val="center"/>
          </w:tcPr>
          <w:p w14:paraId="40578C18" w14:textId="77777777" w:rsidR="006C7A30" w:rsidRPr="006C7A30" w:rsidRDefault="006C7A30" w:rsidP="006C7A30">
            <w:pPr>
              <w:spacing w:after="0" w:line="240" w:lineRule="auto"/>
              <w:ind w:firstLine="340"/>
              <w:jc w:val="center"/>
              <w:rPr>
                <w:rFonts w:ascii="Times New Roman" w:hAnsi="Times New Roman" w:cs="Times New Roman"/>
              </w:rPr>
            </w:pPr>
          </w:p>
        </w:tc>
      </w:tr>
    </w:tbl>
    <w:p w14:paraId="544DB942" w14:textId="77777777" w:rsidR="00FE2E7D" w:rsidRDefault="00FE2E7D" w:rsidP="00FC7CF7">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28A68AE0" w14:textId="4E458761" w:rsidR="00AC2DC4" w:rsidRPr="008B1BCC" w:rsidRDefault="00AC2DC4" w:rsidP="00FC7CF7">
      <w:pPr>
        <w:tabs>
          <w:tab w:val="num" w:pos="2559"/>
        </w:tabs>
        <w:spacing w:after="0" w:line="240" w:lineRule="auto"/>
        <w:ind w:firstLine="567"/>
        <w:jc w:val="both"/>
        <w:rPr>
          <w:rFonts w:ascii="Times New Roman" w:eastAsia="Times New Roman" w:hAnsi="Times New Roman" w:cs="Times New Roman"/>
          <w:iCs/>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 </w:t>
      </w:r>
      <w:r w:rsidRPr="00E97042">
        <w:rPr>
          <w:rFonts w:ascii="Times New Roman" w:eastAsia="Times New Roman" w:hAnsi="Times New Roman" w:cs="Times New Roman"/>
          <w:kern w:val="0"/>
          <w:sz w:val="24"/>
          <w:szCs w:val="24"/>
          <w:lang w:eastAsia="lt-LT"/>
          <w14:ligatures w14:val="none"/>
        </w:rPr>
        <w:t>Kriterij</w:t>
      </w:r>
      <w:r>
        <w:rPr>
          <w:rFonts w:ascii="Times New Roman" w:eastAsia="Times New Roman" w:hAnsi="Times New Roman" w:cs="Times New Roman"/>
          <w:kern w:val="0"/>
          <w:sz w:val="24"/>
          <w:szCs w:val="24"/>
          <w:lang w:eastAsia="lt-LT"/>
          <w14:ligatures w14:val="none"/>
        </w:rPr>
        <w:t xml:space="preserve">ų </w:t>
      </w:r>
      <w:r w:rsidRPr="00E97042">
        <w:rPr>
          <w:rFonts w:ascii="Times New Roman" w:eastAsia="Times New Roman" w:hAnsi="Times New Roman" w:cs="Times New Roman"/>
          <w:kern w:val="0"/>
          <w:sz w:val="24"/>
          <w:szCs w:val="24"/>
          <w:lang w:eastAsia="lt-LT"/>
          <w14:ligatures w14:val="none"/>
        </w:rPr>
        <w:t xml:space="preserve">(T) balai </w:t>
      </w:r>
      <w:r>
        <w:rPr>
          <w:rFonts w:ascii="Times New Roman" w:eastAsia="Times New Roman" w:hAnsi="Times New Roman" w:cs="Times New Roman"/>
          <w:kern w:val="0"/>
          <w:sz w:val="24"/>
          <w:szCs w:val="24"/>
          <w:lang w:eastAsia="lt-LT"/>
          <w14:ligatures w14:val="none"/>
        </w:rPr>
        <w:t>suteikiami, vadovaujantis ši</w:t>
      </w:r>
      <w:r w:rsidR="00FC7CF7">
        <w:rPr>
          <w:rFonts w:ascii="Times New Roman" w:eastAsia="Times New Roman" w:hAnsi="Times New Roman" w:cs="Times New Roman"/>
          <w:kern w:val="0"/>
          <w:sz w:val="24"/>
          <w:szCs w:val="24"/>
          <w:lang w:eastAsia="lt-LT"/>
          <w14:ligatures w14:val="none"/>
        </w:rPr>
        <w:t xml:space="preserve">o </w:t>
      </w:r>
      <w:r>
        <w:rPr>
          <w:rFonts w:ascii="Times New Roman" w:eastAsia="Times New Roman" w:hAnsi="Times New Roman" w:cs="Times New Roman"/>
          <w:kern w:val="0"/>
          <w:sz w:val="24"/>
          <w:szCs w:val="24"/>
          <w:lang w:eastAsia="lt-LT"/>
          <w14:ligatures w14:val="none"/>
        </w:rPr>
        <w:t>pried</w:t>
      </w:r>
      <w:r w:rsidR="00FC7CF7">
        <w:rPr>
          <w:rFonts w:ascii="Times New Roman" w:eastAsia="Times New Roman" w:hAnsi="Times New Roman" w:cs="Times New Roman"/>
          <w:kern w:val="0"/>
          <w:sz w:val="24"/>
          <w:szCs w:val="24"/>
          <w:lang w:eastAsia="lt-LT"/>
          <w14:ligatures w14:val="none"/>
        </w:rPr>
        <w:t>o</w:t>
      </w:r>
      <w:r w:rsidR="005135A8">
        <w:rPr>
          <w:rFonts w:ascii="Times New Roman" w:eastAsia="Times New Roman" w:hAnsi="Times New Roman" w:cs="Times New Roman"/>
          <w:kern w:val="0"/>
          <w:sz w:val="24"/>
          <w:szCs w:val="24"/>
          <w:lang w:eastAsia="lt-LT"/>
          <w14:ligatures w14:val="none"/>
        </w:rPr>
        <w:t xml:space="preserve"> 2</w:t>
      </w:r>
      <w:r w:rsidR="00FC7CF7">
        <w:rPr>
          <w:rFonts w:ascii="Times New Roman" w:eastAsia="Times New Roman" w:hAnsi="Times New Roman" w:cs="Times New Roman"/>
          <w:kern w:val="0"/>
          <w:sz w:val="24"/>
          <w:szCs w:val="24"/>
          <w:lang w:eastAsia="lt-LT"/>
          <w14:ligatures w14:val="none"/>
        </w:rPr>
        <w:t xml:space="preserve"> lentelė</w:t>
      </w:r>
      <w:r w:rsidR="005135A8">
        <w:rPr>
          <w:rFonts w:ascii="Times New Roman" w:eastAsia="Times New Roman" w:hAnsi="Times New Roman" w:cs="Times New Roman"/>
          <w:kern w:val="0"/>
          <w:sz w:val="24"/>
          <w:szCs w:val="24"/>
          <w:lang w:eastAsia="lt-LT"/>
          <w14:ligatures w14:val="none"/>
        </w:rPr>
        <w:t>j</w:t>
      </w:r>
      <w:r w:rsidR="00FC7CF7">
        <w:rPr>
          <w:rFonts w:ascii="Times New Roman" w:eastAsia="Times New Roman" w:hAnsi="Times New Roman" w:cs="Times New Roman"/>
          <w:kern w:val="0"/>
          <w:sz w:val="24"/>
          <w:szCs w:val="24"/>
          <w:lang w:eastAsia="lt-LT"/>
          <w14:ligatures w14:val="none"/>
        </w:rPr>
        <w:t>e</w:t>
      </w:r>
      <w:r>
        <w:rPr>
          <w:rFonts w:ascii="Times New Roman" w:eastAsia="Times New Roman" w:hAnsi="Times New Roman" w:cs="Times New Roman"/>
          <w:kern w:val="0"/>
          <w:sz w:val="24"/>
          <w:szCs w:val="24"/>
          <w:lang w:eastAsia="lt-LT"/>
          <w14:ligatures w14:val="none"/>
        </w:rPr>
        <w:t xml:space="preserve"> pateikt</w:t>
      </w:r>
      <w:r w:rsidR="00FC7CF7">
        <w:rPr>
          <w:rFonts w:ascii="Times New Roman" w:eastAsia="Times New Roman" w:hAnsi="Times New Roman" w:cs="Times New Roman"/>
          <w:kern w:val="0"/>
          <w:sz w:val="24"/>
          <w:szCs w:val="24"/>
          <w:lang w:eastAsia="lt-LT"/>
          <w14:ligatures w14:val="none"/>
        </w:rPr>
        <w:t>omis</w:t>
      </w:r>
      <w:r>
        <w:rPr>
          <w:rFonts w:ascii="Times New Roman" w:eastAsia="Times New Roman" w:hAnsi="Times New Roman" w:cs="Times New Roman"/>
          <w:kern w:val="0"/>
          <w:sz w:val="24"/>
          <w:szCs w:val="24"/>
          <w:lang w:eastAsia="lt-LT"/>
          <w14:ligatures w14:val="none"/>
        </w:rPr>
        <w:t xml:space="preserve"> balų skyrimo </w:t>
      </w:r>
      <w:r w:rsidR="00FC7CF7">
        <w:rPr>
          <w:rFonts w:ascii="Times New Roman" w:eastAsia="Times New Roman" w:hAnsi="Times New Roman" w:cs="Times New Roman"/>
          <w:kern w:val="0"/>
          <w:sz w:val="24"/>
          <w:szCs w:val="24"/>
          <w:lang w:eastAsia="lt-LT"/>
          <w14:ligatures w14:val="none"/>
        </w:rPr>
        <w:t>vertinimo skalėmis</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Kriterijų</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įvertinimai</w:t>
      </w:r>
      <w:r>
        <w:rPr>
          <w:rFonts w:ascii="Times New Roman" w:eastAsia="Times New Roman" w:hAnsi="Times New Roman" w:cs="Times New Roman"/>
          <w:kern w:val="0"/>
          <w:sz w:val="24"/>
          <w:szCs w:val="24"/>
          <w:lang w:eastAsia="lt-LT"/>
          <w14:ligatures w14:val="none"/>
        </w:rPr>
        <w:t xml:space="preserve"> </w:t>
      </w:r>
      <w:r w:rsidRPr="00E97042">
        <w:rPr>
          <w:rFonts w:ascii="Times New Roman" w:eastAsia="Times New Roman" w:hAnsi="Times New Roman" w:cs="Times New Roman"/>
          <w:kern w:val="0"/>
          <w:sz w:val="24"/>
          <w:szCs w:val="24"/>
          <w:lang w:eastAsia="lt-LT"/>
          <w14:ligatures w14:val="none"/>
        </w:rPr>
        <w:t>apskaičiuojam</w:t>
      </w:r>
      <w:r w:rsidR="00FC7CF7">
        <w:rPr>
          <w:rFonts w:ascii="Times New Roman" w:eastAsia="Times New Roman" w:hAnsi="Times New Roman" w:cs="Times New Roman"/>
          <w:kern w:val="0"/>
          <w:sz w:val="24"/>
          <w:szCs w:val="24"/>
          <w:lang w:eastAsia="lt-LT"/>
          <w14:ligatures w14:val="none"/>
        </w:rPr>
        <w:t>i</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jų</w:t>
      </w:r>
      <w:r w:rsidRPr="00E97042">
        <w:rPr>
          <w:rFonts w:ascii="Times New Roman" w:eastAsia="Times New Roman" w:hAnsi="Times New Roman" w:cs="Times New Roman"/>
          <w:kern w:val="0"/>
          <w:sz w:val="24"/>
          <w:szCs w:val="24"/>
          <w:lang w:eastAsia="lt-LT"/>
          <w14:ligatures w14:val="none"/>
        </w:rPr>
        <w:t xml:space="preserve"> reikšm</w:t>
      </w:r>
      <w:r>
        <w:rPr>
          <w:rFonts w:ascii="Times New Roman" w:eastAsia="Times New Roman" w:hAnsi="Times New Roman" w:cs="Times New Roman"/>
          <w:kern w:val="0"/>
          <w:sz w:val="24"/>
          <w:szCs w:val="24"/>
          <w:lang w:eastAsia="lt-LT"/>
          <w14:ligatures w14:val="none"/>
        </w:rPr>
        <w:t>es</w:t>
      </w:r>
      <w:r w:rsidRPr="00E97042">
        <w:rPr>
          <w:rFonts w:ascii="Times New Roman" w:eastAsia="Times New Roman" w:hAnsi="Times New Roman" w:cs="Times New Roman"/>
          <w:kern w:val="0"/>
          <w:sz w:val="24"/>
          <w:szCs w:val="24"/>
          <w:lang w:eastAsia="lt-LT"/>
          <w14:ligatures w14:val="none"/>
        </w:rPr>
        <w:t xml:space="preserve"> (</w:t>
      </w:r>
      <w:proofErr w:type="spellStart"/>
      <w:r>
        <w:rPr>
          <w:rFonts w:ascii="Times New Roman" w:eastAsia="Times New Roman" w:hAnsi="Times New Roman" w:cs="Times New Roman"/>
          <w:kern w:val="0"/>
          <w:sz w:val="24"/>
          <w:szCs w:val="24"/>
          <w:lang w:eastAsia="lt-LT"/>
          <w14:ligatures w14:val="none"/>
        </w:rPr>
        <w:t>T</w:t>
      </w:r>
      <w:r w:rsidRPr="00E97042">
        <w:rPr>
          <w:rFonts w:ascii="Times New Roman" w:eastAsia="Times New Roman" w:hAnsi="Times New Roman" w:cs="Times New Roman"/>
          <w:kern w:val="0"/>
          <w:sz w:val="24"/>
          <w:szCs w:val="24"/>
          <w:vertAlign w:val="subscript"/>
          <w:lang w:eastAsia="lt-LT"/>
          <w14:ligatures w14:val="none"/>
        </w:rPr>
        <w:t>p</w:t>
      </w:r>
      <w:proofErr w:type="spellEnd"/>
      <w:r w:rsidRPr="00E97042">
        <w:rPr>
          <w:rFonts w:ascii="Times New Roman" w:eastAsia="Times New Roman" w:hAnsi="Times New Roman" w:cs="Times New Roman"/>
          <w:kern w:val="0"/>
          <w:sz w:val="24"/>
          <w:szCs w:val="24"/>
          <w:lang w:eastAsia="lt-LT"/>
          <w14:ligatures w14:val="none"/>
        </w:rPr>
        <w:t xml:space="preserve">) palyginant su </w:t>
      </w:r>
      <w:r>
        <w:rPr>
          <w:rFonts w:ascii="Times New Roman" w:eastAsia="Times New Roman" w:hAnsi="Times New Roman" w:cs="Times New Roman"/>
          <w:kern w:val="0"/>
          <w:sz w:val="24"/>
          <w:szCs w:val="24"/>
          <w:lang w:eastAsia="lt-LT"/>
          <w14:ligatures w14:val="none"/>
        </w:rPr>
        <w:t xml:space="preserve">maksimaliomis pirkimo dokumentuose nustatytomis tų pačių kriterijų </w:t>
      </w:r>
      <w:r w:rsidRPr="00E97042">
        <w:rPr>
          <w:rFonts w:ascii="Times New Roman" w:eastAsia="Times New Roman" w:hAnsi="Times New Roman" w:cs="Times New Roman"/>
          <w:kern w:val="0"/>
          <w:sz w:val="24"/>
          <w:szCs w:val="24"/>
          <w:lang w:eastAsia="lt-LT"/>
          <w14:ligatures w14:val="none"/>
        </w:rPr>
        <w:t>reikšm</w:t>
      </w:r>
      <w:r>
        <w:rPr>
          <w:rFonts w:ascii="Times New Roman" w:eastAsia="Times New Roman" w:hAnsi="Times New Roman" w:cs="Times New Roman"/>
          <w:kern w:val="0"/>
          <w:sz w:val="24"/>
          <w:szCs w:val="24"/>
          <w:lang w:eastAsia="lt-LT"/>
          <w14:ligatures w14:val="none"/>
        </w:rPr>
        <w:t>ėmis</w:t>
      </w:r>
      <w:r w:rsidRPr="00E97042">
        <w:rPr>
          <w:rFonts w:ascii="Times New Roman" w:eastAsia="Times New Roman" w:hAnsi="Times New Roman" w:cs="Times New Roman"/>
          <w:kern w:val="0"/>
          <w:sz w:val="24"/>
          <w:szCs w:val="24"/>
          <w:lang w:eastAsia="lt-LT"/>
          <w14:ligatures w14:val="none"/>
        </w:rPr>
        <w:t xml:space="preserve"> (</w:t>
      </w:r>
      <w:proofErr w:type="spellStart"/>
      <w:r>
        <w:rPr>
          <w:rFonts w:ascii="Times New Roman" w:eastAsia="Times New Roman" w:hAnsi="Times New Roman" w:cs="Times New Roman"/>
          <w:kern w:val="0"/>
          <w:sz w:val="24"/>
          <w:szCs w:val="24"/>
          <w:lang w:eastAsia="lt-LT"/>
          <w14:ligatures w14:val="none"/>
        </w:rPr>
        <w:t>T</w:t>
      </w:r>
      <w:r w:rsidRPr="00E97042">
        <w:rPr>
          <w:rFonts w:ascii="Times New Roman" w:eastAsia="Times New Roman" w:hAnsi="Times New Roman" w:cs="Times New Roman"/>
          <w:kern w:val="0"/>
          <w:sz w:val="24"/>
          <w:szCs w:val="24"/>
          <w:vertAlign w:val="subscript"/>
          <w:lang w:eastAsia="lt-LT"/>
          <w14:ligatures w14:val="none"/>
        </w:rPr>
        <w:t>max</w:t>
      </w:r>
      <w:proofErr w:type="spellEnd"/>
      <w:r w:rsidRPr="00E97042">
        <w:rPr>
          <w:rFonts w:ascii="Times New Roman" w:eastAsia="Times New Roman" w:hAnsi="Times New Roman" w:cs="Times New Roman"/>
          <w:kern w:val="0"/>
          <w:sz w:val="24"/>
          <w:szCs w:val="24"/>
          <w:lang w:eastAsia="lt-LT"/>
          <w14:ligatures w14:val="none"/>
        </w:rPr>
        <w:t>) ir padaugin</w:t>
      </w:r>
      <w:r w:rsidR="00FC7CF7">
        <w:rPr>
          <w:rFonts w:ascii="Times New Roman" w:eastAsia="Times New Roman" w:hAnsi="Times New Roman" w:cs="Times New Roman"/>
          <w:kern w:val="0"/>
          <w:sz w:val="24"/>
          <w:szCs w:val="24"/>
          <w:lang w:eastAsia="lt-LT"/>
          <w14:ligatures w14:val="none"/>
        </w:rPr>
        <w:t>us</w:t>
      </w:r>
      <w:r w:rsidRPr="00E97042">
        <w:rPr>
          <w:rFonts w:ascii="Times New Roman" w:eastAsia="Times New Roman" w:hAnsi="Times New Roman" w:cs="Times New Roman"/>
          <w:kern w:val="0"/>
          <w:sz w:val="24"/>
          <w:szCs w:val="24"/>
          <w:lang w:eastAsia="lt-LT"/>
          <w14:ligatures w14:val="none"/>
        </w:rPr>
        <w:t xml:space="preserve"> iš vertinamo kriterijaus lyginamojo svorio (</w:t>
      </w:r>
      <w:r>
        <w:rPr>
          <w:rFonts w:ascii="Times New Roman" w:eastAsia="Times New Roman" w:hAnsi="Times New Roman" w:cs="Times New Roman"/>
          <w:kern w:val="0"/>
          <w:sz w:val="24"/>
          <w:szCs w:val="24"/>
          <w:lang w:eastAsia="lt-LT"/>
          <w14:ligatures w14:val="none"/>
        </w:rPr>
        <w:t>Y</w:t>
      </w:r>
      <w:r w:rsidRPr="00E9704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apvalinant gautą skaičių šimtųjų tikslumu</w:t>
      </w:r>
      <w:r w:rsidRPr="00E9704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p>
    <w:p w14:paraId="182A692D" w14:textId="77777777" w:rsidR="00AC2DC4" w:rsidRPr="008B1BCC" w:rsidRDefault="00403766" w:rsidP="00FC7CF7">
      <w:pPr>
        <w:shd w:val="clear" w:color="auto" w:fill="FFFFFF"/>
        <w:tabs>
          <w:tab w:val="left" w:pos="284"/>
          <w:tab w:val="left" w:pos="709"/>
        </w:tabs>
        <w:spacing w:after="0" w:line="240" w:lineRule="auto"/>
        <w:jc w:val="both"/>
        <w:rPr>
          <w:rFonts w:ascii="Times New Roman" w:eastAsia="Calibri" w:hAnsi="Times New Roman" w:cs="Times New Roman"/>
          <w:kern w:val="0"/>
          <w:position w:val="-32"/>
          <w:sz w:val="24"/>
          <w:szCs w:val="24"/>
          <w14:ligatures w14:val="none"/>
        </w:rPr>
      </w:pPr>
      <m:oMathPara>
        <m:oMath>
          <m:sSub>
            <m:sSubPr>
              <m:ctrlPr>
                <w:rPr>
                  <w:rFonts w:ascii="Cambria Math" w:eastAsia="Calibri" w:hAnsi="Cambria Math" w:cs="Times New Roman"/>
                  <w:i/>
                  <w:kern w:val="0"/>
                  <w:sz w:val="24"/>
                  <w:szCs w:val="24"/>
                  <w14:ligatures w14:val="none"/>
                </w:rPr>
              </m:ctrlPr>
            </m:sSubPr>
            <m:e>
              <m:r>
                <w:rPr>
                  <w:rFonts w:ascii="Cambria Math" w:eastAsia="Calibri" w:hAnsi="Cambria Math" w:cs="Times New Roman"/>
                  <w:kern w:val="0"/>
                  <w:sz w:val="24"/>
                  <w:szCs w:val="24"/>
                  <w14:ligatures w14:val="none"/>
                </w:rPr>
                <m:t>T</m:t>
              </m:r>
            </m:e>
            <m:sub>
              <m:r>
                <w:rPr>
                  <w:rFonts w:ascii="Cambria Math" w:eastAsia="Calibri" w:hAnsi="Cambria Math" w:cs="Times New Roman"/>
                  <w:kern w:val="0"/>
                  <w:sz w:val="24"/>
                  <w:szCs w:val="24"/>
                  <w14:ligatures w14:val="none"/>
                </w:rPr>
                <m:t>1-3</m:t>
              </m:r>
            </m:sub>
          </m:sSub>
          <m:r>
            <w:rPr>
              <w:rFonts w:ascii="Cambria Math" w:eastAsia="Calibri" w:hAnsi="Cambria Math" w:cs="Times New Roman"/>
              <w:kern w:val="0"/>
              <w:sz w:val="24"/>
              <w:szCs w:val="24"/>
              <w14:ligatures w14:val="none"/>
            </w:rPr>
            <m:t>=</m:t>
          </m:r>
          <m:f>
            <m:fPr>
              <m:ctrlPr>
                <w:rPr>
                  <w:rFonts w:ascii="Cambria Math" w:eastAsia="Calibri" w:hAnsi="Cambria Math" w:cs="Times New Roman"/>
                  <w:i/>
                  <w:kern w:val="0"/>
                  <w:sz w:val="24"/>
                  <w:szCs w:val="24"/>
                  <w14:ligatures w14:val="none"/>
                </w:rPr>
              </m:ctrlPr>
            </m:fPr>
            <m:num>
              <m:r>
                <w:rPr>
                  <w:rFonts w:ascii="Cambria Math" w:eastAsia="Calibri" w:hAnsi="Cambria Math" w:cs="Times New Roman"/>
                  <w:kern w:val="0"/>
                  <w:sz w:val="24"/>
                  <w:szCs w:val="24"/>
                  <w14:ligatures w14:val="none"/>
                </w:rPr>
                <m:t>Tp</m:t>
              </m:r>
            </m:num>
            <m:den>
              <m:r>
                <w:rPr>
                  <w:rFonts w:ascii="Cambria Math" w:eastAsia="Calibri" w:hAnsi="Cambria Math" w:cs="Times New Roman"/>
                  <w:kern w:val="0"/>
                  <w:sz w:val="24"/>
                  <w:szCs w:val="24"/>
                  <w14:ligatures w14:val="none"/>
                </w:rPr>
                <m:t>Tmax</m:t>
              </m:r>
            </m:den>
          </m:f>
          <m:r>
            <w:rPr>
              <w:rFonts w:ascii="Cambria Math" w:eastAsia="Calibri" w:hAnsi="Cambria Math" w:cs="Times New Roman"/>
              <w:kern w:val="0"/>
              <w:sz w:val="24"/>
              <w:szCs w:val="24"/>
              <w14:ligatures w14:val="none"/>
            </w:rPr>
            <m:t xml:space="preserve"> . Y</m:t>
          </m:r>
        </m:oMath>
      </m:oMathPara>
    </w:p>
    <w:p w14:paraId="5320F631" w14:textId="1483E7CC" w:rsidR="00AC2DC4" w:rsidRPr="00F8344F" w:rsidRDefault="00AC2DC4" w:rsidP="00FC7CF7">
      <w:pPr>
        <w:tabs>
          <w:tab w:val="num" w:pos="2559"/>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Tuo atveju, jei Konkurso sąlygose nustatyti keli vertinimo kriterijai, k</w:t>
      </w:r>
      <w:r w:rsidRPr="00D73CBB">
        <w:rPr>
          <w:rFonts w:ascii="Times New Roman" w:eastAsia="Times New Roman" w:hAnsi="Times New Roman" w:cs="Times New Roman"/>
          <w:kern w:val="0"/>
          <w:sz w:val="24"/>
          <w:szCs w:val="24"/>
          <w:lang w:eastAsia="lt-LT"/>
          <w14:ligatures w14:val="none"/>
        </w:rPr>
        <w:t>riterijaus (T) bala</w:t>
      </w:r>
      <w:r>
        <w:rPr>
          <w:rFonts w:ascii="Times New Roman" w:eastAsia="Times New Roman" w:hAnsi="Times New Roman" w:cs="Times New Roman"/>
          <w:kern w:val="0"/>
          <w:sz w:val="24"/>
          <w:szCs w:val="24"/>
          <w:lang w:eastAsia="lt-LT"/>
          <w14:ligatures w14:val="none"/>
        </w:rPr>
        <w:t>s</w:t>
      </w:r>
      <w:r w:rsidRPr="00D73CBB">
        <w:rPr>
          <w:rFonts w:ascii="Times New Roman" w:eastAsia="Times New Roman" w:hAnsi="Times New Roman" w:cs="Times New Roman"/>
          <w:kern w:val="0"/>
          <w:sz w:val="24"/>
          <w:szCs w:val="24"/>
          <w:lang w:eastAsia="lt-LT"/>
          <w14:ligatures w14:val="none"/>
        </w:rPr>
        <w:t xml:space="preserve"> apskaičiuojam</w:t>
      </w:r>
      <w:r>
        <w:rPr>
          <w:rFonts w:ascii="Times New Roman" w:eastAsia="Times New Roman" w:hAnsi="Times New Roman" w:cs="Times New Roman"/>
          <w:kern w:val="0"/>
          <w:sz w:val="24"/>
          <w:szCs w:val="24"/>
          <w:lang w:eastAsia="lt-LT"/>
          <w14:ligatures w14:val="none"/>
        </w:rPr>
        <w:t>as</w:t>
      </w:r>
      <w:r w:rsidRPr="00D73CBB">
        <w:rPr>
          <w:rFonts w:ascii="Times New Roman" w:eastAsia="Times New Roman" w:hAnsi="Times New Roman" w:cs="Times New Roman"/>
          <w:kern w:val="0"/>
          <w:sz w:val="24"/>
          <w:szCs w:val="24"/>
          <w:lang w:eastAsia="lt-LT"/>
          <w14:ligatures w14:val="none"/>
        </w:rPr>
        <w:t xml:space="preserve"> sudedant atskirų kriterijų (</w:t>
      </w:r>
      <w:proofErr w:type="spellStart"/>
      <w:r w:rsidRPr="00D73CBB">
        <w:rPr>
          <w:rFonts w:ascii="Times New Roman" w:eastAsia="Times New Roman" w:hAnsi="Times New Roman" w:cs="Times New Roman"/>
          <w:kern w:val="0"/>
          <w:sz w:val="24"/>
          <w:szCs w:val="24"/>
          <w:lang w:eastAsia="lt-LT"/>
          <w14:ligatures w14:val="none"/>
        </w:rPr>
        <w:t>T</w:t>
      </w:r>
      <w:r w:rsidRPr="00D73CBB">
        <w:rPr>
          <w:rFonts w:ascii="Times New Roman" w:eastAsia="Times New Roman" w:hAnsi="Times New Roman" w:cs="Times New Roman"/>
          <w:kern w:val="0"/>
          <w:sz w:val="24"/>
          <w:szCs w:val="24"/>
          <w:vertAlign w:val="subscript"/>
          <w:lang w:eastAsia="lt-LT"/>
          <w14:ligatures w14:val="none"/>
        </w:rPr>
        <w:t>i</w:t>
      </w:r>
      <w:proofErr w:type="spellEnd"/>
      <w:r w:rsidRPr="00D73CBB">
        <w:rPr>
          <w:rFonts w:ascii="Times New Roman" w:eastAsia="Times New Roman" w:hAnsi="Times New Roman" w:cs="Times New Roman"/>
          <w:kern w:val="0"/>
          <w:sz w:val="24"/>
          <w:szCs w:val="24"/>
          <w:lang w:eastAsia="lt-LT"/>
          <w14:ligatures w14:val="none"/>
        </w:rPr>
        <w:t>) balus:</w:t>
      </w:r>
    </w:p>
    <w:p w14:paraId="3291A54C" w14:textId="77777777" w:rsidR="00AC2DC4" w:rsidRPr="00D73CBB" w:rsidRDefault="00AC2DC4" w:rsidP="00FC7CF7">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position w:val="-28"/>
          <w:sz w:val="24"/>
          <w:szCs w:val="24"/>
          <w:lang w:eastAsia="lt-LT"/>
          <w14:ligatures w14:val="none"/>
        </w:rPr>
        <w:object w:dxaOrig="960" w:dyaOrig="540" w14:anchorId="4C076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29.95pt" o:ole="" fillcolor="window">
            <v:imagedata r:id="rId7" o:title=""/>
          </v:shape>
          <o:OLEObject Type="Embed" ProgID="Equation.3" ShapeID="_x0000_i1025" DrawAspect="Content" ObjectID="_1805275752" r:id="rId8"/>
        </w:object>
      </w:r>
      <w:r w:rsidRPr="00D73CBB">
        <w:rPr>
          <w:rFonts w:ascii="Times New Roman" w:eastAsia="Times New Roman" w:hAnsi="Times New Roman" w:cs="Times New Roman"/>
          <w:kern w:val="0"/>
          <w:sz w:val="24"/>
          <w:szCs w:val="24"/>
          <w:lang w:eastAsia="lt-LT"/>
          <w14:ligatures w14:val="none"/>
        </w:rPr>
        <w:t>;</w:t>
      </w:r>
    </w:p>
    <w:p w14:paraId="7751D170" w14:textId="77777777" w:rsidR="00AC2DC4" w:rsidRDefault="00AC2DC4" w:rsidP="00FC7CF7">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0AAAB3B" w14:textId="5905F4B3"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w:t>
      </w:r>
      <w:r w:rsidRPr="0099084A">
        <w:rPr>
          <w:rFonts w:ascii="Times New Roman" w:eastAsia="Times New Roman" w:hAnsi="Times New Roman" w:cs="Times New Roman"/>
          <w:color w:val="000000"/>
          <w:kern w:val="0"/>
          <w:sz w:val="24"/>
          <w:szCs w:val="24"/>
          <w:lang w:eastAsia="lt-LT"/>
          <w14:ligatures w14:val="none"/>
        </w:rPr>
        <w:t xml:space="preserve"> Pasiūlymo kainos balas (C) apskaičiuojamas</w:t>
      </w:r>
      <w:r>
        <w:rPr>
          <w:rFonts w:ascii="Times New Roman" w:eastAsia="Times New Roman" w:hAnsi="Times New Roman" w:cs="Times New Roman"/>
          <w:color w:val="000000"/>
          <w:kern w:val="0"/>
          <w:sz w:val="24"/>
          <w:szCs w:val="24"/>
          <w:lang w:eastAsia="lt-LT"/>
          <w14:ligatures w14:val="none"/>
        </w:rPr>
        <w:t xml:space="preserve"> maksimalią pirkimui skirtų lėšų sumą (šiuo atveju </w:t>
      </w:r>
      <w:r w:rsidR="00D07DE4">
        <w:rPr>
          <w:rFonts w:ascii="Times New Roman" w:eastAsia="Times New Roman" w:hAnsi="Times New Roman" w:cs="Times New Roman"/>
          <w:color w:val="000000"/>
          <w:kern w:val="0"/>
          <w:sz w:val="24"/>
          <w:szCs w:val="24"/>
          <w:lang w:eastAsia="lt-LT"/>
          <w14:ligatures w14:val="none"/>
        </w:rPr>
        <w:t>1.212.000,00</w:t>
      </w:r>
      <w:r>
        <w:rPr>
          <w:rFonts w:ascii="Times New Roman" w:eastAsia="Times New Roman" w:hAnsi="Times New Roman" w:cs="Times New Roman"/>
          <w:color w:val="000000"/>
          <w:kern w:val="0"/>
          <w:sz w:val="24"/>
          <w:szCs w:val="24"/>
          <w:lang w:eastAsia="lt-LT"/>
          <w14:ligatures w14:val="none"/>
        </w:rPr>
        <w:t xml:space="preserve"> Eur su PVM) </w:t>
      </w:r>
      <w:proofErr w:type="spellStart"/>
      <w:r w:rsidRPr="00EC6DF8">
        <w:rPr>
          <w:rFonts w:ascii="Times New Roman" w:eastAsia="Times New Roman" w:hAnsi="Times New Roman" w:cs="Times New Roman"/>
          <w:b/>
          <w:color w:val="000000"/>
          <w:kern w:val="0"/>
          <w:sz w:val="24"/>
          <w:szCs w:val="24"/>
          <w:lang w:eastAsia="lt-LT"/>
          <w14:ligatures w14:val="none"/>
        </w:rPr>
        <w:t>W</w:t>
      </w:r>
      <w:r w:rsidRPr="00EC6DF8">
        <w:rPr>
          <w:rFonts w:ascii="Times New Roman" w:eastAsia="Times New Roman" w:hAnsi="Times New Roman" w:cs="Times New Roman"/>
          <w:b/>
          <w:color w:val="000000"/>
          <w:kern w:val="0"/>
          <w:sz w:val="24"/>
          <w:szCs w:val="24"/>
          <w:vertAlign w:val="subscript"/>
          <w:lang w:eastAsia="lt-LT"/>
          <w14:ligatures w14:val="none"/>
        </w:rPr>
        <w:t>max</w:t>
      </w:r>
      <w:proofErr w:type="spellEnd"/>
      <w:r>
        <w:rPr>
          <w:rFonts w:ascii="Times New Roman" w:eastAsia="Times New Roman" w:hAnsi="Times New Roman" w:cs="Times New Roman"/>
          <w:color w:val="000000"/>
          <w:kern w:val="0"/>
          <w:sz w:val="24"/>
          <w:szCs w:val="24"/>
          <w:lang w:eastAsia="lt-LT"/>
          <w14:ligatures w14:val="none"/>
        </w:rPr>
        <w:t xml:space="preserve"> prilyginant 0 balų, o minimalią galimą pasiūlymo kainą </w:t>
      </w:r>
      <w:proofErr w:type="spellStart"/>
      <w:r w:rsidRPr="00EC6DF8">
        <w:rPr>
          <w:rFonts w:ascii="Times New Roman" w:eastAsia="Times New Roman" w:hAnsi="Times New Roman" w:cs="Times New Roman"/>
          <w:b/>
          <w:color w:val="000000"/>
          <w:kern w:val="0"/>
          <w:sz w:val="24"/>
          <w:szCs w:val="24"/>
          <w:lang w:eastAsia="lt-LT"/>
          <w14:ligatures w14:val="none"/>
        </w:rPr>
        <w:t>W</w:t>
      </w:r>
      <w:r w:rsidRPr="00EC6DF8">
        <w:rPr>
          <w:rFonts w:ascii="Times New Roman" w:eastAsia="Times New Roman" w:hAnsi="Times New Roman" w:cs="Times New Roman"/>
          <w:b/>
          <w:color w:val="000000"/>
          <w:kern w:val="0"/>
          <w:sz w:val="24"/>
          <w:szCs w:val="24"/>
          <w:vertAlign w:val="subscript"/>
          <w:lang w:eastAsia="lt-LT"/>
          <w14:ligatures w14:val="none"/>
        </w:rPr>
        <w:t>set</w:t>
      </w:r>
      <w:proofErr w:type="spellEnd"/>
      <w:r>
        <w:rPr>
          <w:rFonts w:ascii="Times New Roman" w:eastAsia="Times New Roman" w:hAnsi="Times New Roman" w:cs="Times New Roman"/>
          <w:color w:val="000000"/>
          <w:kern w:val="0"/>
          <w:sz w:val="24"/>
          <w:szCs w:val="24"/>
          <w:lang w:eastAsia="lt-LT"/>
          <w14:ligatures w14:val="none"/>
        </w:rPr>
        <w:t xml:space="preserve"> (šiuo atveju 0 Eur), prilyginant kainai suteiktam lyginamajam svoriui </w:t>
      </w:r>
      <w:r w:rsidRPr="009663B1">
        <w:rPr>
          <w:rFonts w:ascii="Times New Roman" w:eastAsia="Times New Roman" w:hAnsi="Times New Roman" w:cs="Times New Roman"/>
          <w:b/>
          <w:color w:val="000000"/>
          <w:kern w:val="0"/>
          <w:sz w:val="24"/>
          <w:szCs w:val="24"/>
          <w:lang w:eastAsia="lt-LT"/>
          <w14:ligatures w14:val="none"/>
        </w:rPr>
        <w:t>X</w:t>
      </w:r>
      <w:r>
        <w:rPr>
          <w:rFonts w:ascii="Times New Roman" w:eastAsia="Times New Roman" w:hAnsi="Times New Roman" w:cs="Times New Roman"/>
          <w:color w:val="000000"/>
          <w:kern w:val="0"/>
          <w:sz w:val="24"/>
          <w:szCs w:val="24"/>
          <w:lang w:eastAsia="lt-LT"/>
          <w14:ligatures w14:val="none"/>
        </w:rPr>
        <w:t xml:space="preserve">. </w:t>
      </w:r>
      <w:r w:rsidRPr="0099084A">
        <w:rPr>
          <w:rFonts w:ascii="Times New Roman" w:eastAsia="Times New Roman" w:hAnsi="Times New Roman" w:cs="Times New Roman"/>
          <w:color w:val="000000"/>
          <w:kern w:val="0"/>
          <w:sz w:val="24"/>
          <w:szCs w:val="24"/>
          <w:lang w:eastAsia="lt-LT"/>
          <w14:ligatures w14:val="none"/>
        </w:rPr>
        <w:t xml:space="preserve">Pasiūlymo kainos balas </w:t>
      </w:r>
      <w:proofErr w:type="gramStart"/>
      <w:r w:rsidRPr="0099084A">
        <w:rPr>
          <w:rFonts w:ascii="Times New Roman" w:eastAsia="Times New Roman" w:hAnsi="Times New Roman" w:cs="Times New Roman"/>
          <w:color w:val="000000"/>
          <w:kern w:val="0"/>
          <w:sz w:val="24"/>
          <w:szCs w:val="24"/>
          <w:lang w:eastAsia="lt-LT"/>
          <w14:ligatures w14:val="none"/>
        </w:rPr>
        <w:t>(</w:t>
      </w:r>
      <w:proofErr w:type="gramEnd"/>
      <w:r w:rsidRPr="0099084A">
        <w:rPr>
          <w:rFonts w:ascii="Times New Roman" w:eastAsia="Times New Roman" w:hAnsi="Times New Roman" w:cs="Times New Roman"/>
          <w:color w:val="000000"/>
          <w:kern w:val="0"/>
          <w:sz w:val="24"/>
          <w:szCs w:val="24"/>
          <w:lang w:eastAsia="lt-LT"/>
          <w14:ligatures w14:val="none"/>
        </w:rPr>
        <w:t xml:space="preserve">C) </w:t>
      </w:r>
      <w:r>
        <w:rPr>
          <w:rFonts w:ascii="Times New Roman" w:eastAsia="Times New Roman" w:hAnsi="Times New Roman" w:cs="Times New Roman"/>
          <w:color w:val="000000"/>
          <w:kern w:val="0"/>
          <w:sz w:val="24"/>
          <w:szCs w:val="24"/>
          <w:lang w:eastAsia="lt-LT"/>
          <w14:ligatures w14:val="none"/>
        </w:rPr>
        <w:t>apskaičiuojamas:</w:t>
      </w:r>
    </w:p>
    <w:p w14:paraId="0E77D9B8"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p>
    <w:p w14:paraId="26E80ECF"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b/>
          <w:color w:val="000000"/>
          <w:kern w:val="0"/>
          <w:sz w:val="24"/>
          <w:szCs w:val="24"/>
          <w:lang w:val="en-US" w:eastAsia="lt-LT"/>
          <w14:ligatures w14:val="none"/>
        </w:rPr>
      </w:pPr>
      <w:r w:rsidRPr="0099084A">
        <w:rPr>
          <w:rFonts w:ascii="Times New Roman" w:eastAsia="Times New Roman" w:hAnsi="Times New Roman" w:cs="Times New Roman"/>
          <w:b/>
          <w:color w:val="000000"/>
          <w:kern w:val="0"/>
          <w:sz w:val="24"/>
          <w:szCs w:val="24"/>
          <w:lang w:eastAsia="lt-LT"/>
          <w14:ligatures w14:val="none"/>
        </w:rPr>
        <w:t>C</w:t>
      </w:r>
      <w:r w:rsidRPr="0099084A">
        <w:rPr>
          <w:rFonts w:ascii="Times New Roman" w:eastAsia="Times New Roman" w:hAnsi="Times New Roman" w:cs="Times New Roman"/>
          <w:b/>
          <w:color w:val="000000"/>
          <w:kern w:val="0"/>
          <w:sz w:val="24"/>
          <w:szCs w:val="24"/>
          <w:lang w:val="en-US" w:eastAsia="lt-LT"/>
          <w14:ligatures w14:val="none"/>
        </w:rPr>
        <w:t>=X*((</w:t>
      </w:r>
      <w:proofErr w:type="spellStart"/>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max</w:t>
      </w:r>
      <w:proofErr w:type="gramStart"/>
      <w:r w:rsidRPr="0099084A">
        <w:rPr>
          <w:rFonts w:ascii="Times New Roman" w:eastAsia="Times New Roman" w:hAnsi="Times New Roman" w:cs="Times New Roman"/>
          <w:b/>
          <w:color w:val="000000"/>
          <w:kern w:val="0"/>
          <w:sz w:val="24"/>
          <w:szCs w:val="24"/>
          <w:lang w:val="en-US" w:eastAsia="lt-LT"/>
          <w14:ligatures w14:val="none"/>
        </w:rPr>
        <w:t>-</w:t>
      </w:r>
      <w:proofErr w:type="gramEnd"/>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set</w:t>
      </w:r>
      <w:proofErr w:type="spellEnd"/>
      <w:r w:rsidRPr="0099084A">
        <w:rPr>
          <w:rFonts w:ascii="Times New Roman" w:eastAsia="Times New Roman" w:hAnsi="Times New Roman" w:cs="Times New Roman"/>
          <w:b/>
          <w:color w:val="000000"/>
          <w:kern w:val="0"/>
          <w:sz w:val="24"/>
          <w:szCs w:val="24"/>
          <w:lang w:val="en-US" w:eastAsia="lt-LT"/>
          <w14:ligatures w14:val="none"/>
        </w:rPr>
        <w:t>)/</w:t>
      </w:r>
      <w:proofErr w:type="spellStart"/>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max</w:t>
      </w:r>
      <w:proofErr w:type="spellEnd"/>
      <w:r w:rsidRPr="0099084A">
        <w:rPr>
          <w:rFonts w:ascii="Times New Roman" w:eastAsia="Times New Roman" w:hAnsi="Times New Roman" w:cs="Times New Roman"/>
          <w:b/>
          <w:color w:val="000000"/>
          <w:kern w:val="0"/>
          <w:sz w:val="24"/>
          <w:szCs w:val="24"/>
          <w:lang w:val="en-US" w:eastAsia="lt-LT"/>
          <w14:ligatures w14:val="none"/>
        </w:rPr>
        <w:t>)</w:t>
      </w:r>
    </w:p>
    <w:p w14:paraId="2F8CE00F"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val="en-US" w:eastAsia="lt-LT"/>
          <w14:ligatures w14:val="none"/>
        </w:rPr>
      </w:pPr>
    </w:p>
    <w:p w14:paraId="4A7C7684"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99084A">
        <w:rPr>
          <w:rFonts w:ascii="Times New Roman" w:hAnsi="Times New Roman" w:cs="Times New Roman"/>
          <w:i/>
          <w:sz w:val="24"/>
          <w:szCs w:val="24"/>
        </w:rPr>
        <w:t xml:space="preserve">C </w:t>
      </w:r>
      <w:proofErr w:type="gramStart"/>
      <w:r w:rsidRPr="0099084A">
        <w:rPr>
          <w:rFonts w:ascii="Times New Roman" w:hAnsi="Times New Roman" w:cs="Times New Roman"/>
          <w:i/>
          <w:sz w:val="24"/>
          <w:szCs w:val="24"/>
        </w:rPr>
        <w:t>-</w:t>
      </w:r>
      <w:proofErr w:type="gramEnd"/>
      <w:r w:rsidRPr="0099084A">
        <w:rPr>
          <w:rFonts w:ascii="Times New Roman" w:hAnsi="Times New Roman" w:cs="Times New Roman"/>
          <w:i/>
          <w:sz w:val="24"/>
          <w:szCs w:val="24"/>
        </w:rPr>
        <w:t xml:space="preserve"> </w:t>
      </w:r>
      <w:r>
        <w:rPr>
          <w:rFonts w:ascii="Times New Roman" w:hAnsi="Times New Roman" w:cs="Times New Roman"/>
          <w:i/>
          <w:sz w:val="24"/>
          <w:szCs w:val="24"/>
        </w:rPr>
        <w:t>f</w:t>
      </w:r>
      <w:r w:rsidRPr="0099084A">
        <w:rPr>
          <w:rFonts w:ascii="Times New Roman" w:hAnsi="Times New Roman" w:cs="Times New Roman"/>
          <w:i/>
          <w:sz w:val="24"/>
          <w:szCs w:val="24"/>
        </w:rPr>
        <w:t>inansinis balas, suteiktas kainos pasiūlymui</w:t>
      </w:r>
    </w:p>
    <w:p w14:paraId="23DB8257"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99084A">
        <w:rPr>
          <w:rFonts w:ascii="Times New Roman" w:hAnsi="Times New Roman" w:cs="Times New Roman"/>
          <w:i/>
          <w:sz w:val="24"/>
          <w:szCs w:val="24"/>
        </w:rPr>
        <w:t>X – kainai suteiktas lyginamasis svoris</w:t>
      </w:r>
    </w:p>
    <w:p w14:paraId="37241C06"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proofErr w:type="spellStart"/>
      <w:r w:rsidRPr="00EC6DF8">
        <w:rPr>
          <w:rFonts w:ascii="Times New Roman" w:eastAsia="Times New Roman" w:hAnsi="Times New Roman" w:cs="Times New Roman"/>
          <w:i/>
          <w:color w:val="000000"/>
          <w:kern w:val="0"/>
          <w:sz w:val="24"/>
          <w:szCs w:val="24"/>
          <w:lang w:eastAsia="lt-LT"/>
          <w14:ligatures w14:val="none"/>
        </w:rPr>
        <w:t>W</w:t>
      </w:r>
      <w:r w:rsidRPr="00EC6DF8">
        <w:rPr>
          <w:rFonts w:ascii="Times New Roman" w:eastAsia="Times New Roman" w:hAnsi="Times New Roman" w:cs="Times New Roman"/>
          <w:i/>
          <w:color w:val="000000"/>
          <w:kern w:val="0"/>
          <w:sz w:val="24"/>
          <w:szCs w:val="24"/>
          <w:vertAlign w:val="subscript"/>
          <w:lang w:eastAsia="lt-LT"/>
          <w14:ligatures w14:val="none"/>
        </w:rPr>
        <w:t>max</w:t>
      </w:r>
      <w:proofErr w:type="spellEnd"/>
      <w:r w:rsidRPr="0099084A">
        <w:rPr>
          <w:rFonts w:ascii="Times New Roman" w:hAnsi="Times New Roman" w:cs="Times New Roman"/>
          <w:i/>
          <w:sz w:val="24"/>
          <w:szCs w:val="24"/>
        </w:rPr>
        <w:t xml:space="preserve"> – </w:t>
      </w:r>
      <w:r>
        <w:rPr>
          <w:rFonts w:ascii="Times New Roman" w:hAnsi="Times New Roman" w:cs="Times New Roman"/>
          <w:i/>
          <w:sz w:val="24"/>
          <w:szCs w:val="24"/>
        </w:rPr>
        <w:t>maksimali p</w:t>
      </w:r>
      <w:r w:rsidRPr="0099084A">
        <w:rPr>
          <w:rFonts w:ascii="Times New Roman" w:hAnsi="Times New Roman" w:cs="Times New Roman"/>
          <w:i/>
          <w:sz w:val="24"/>
          <w:szCs w:val="24"/>
        </w:rPr>
        <w:t>irkimui skirtų lėšų suma</w:t>
      </w:r>
    </w:p>
    <w:p w14:paraId="379EFDD6" w14:textId="0FB7696B" w:rsidR="00FC7CF7"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proofErr w:type="spellStart"/>
      <w:r w:rsidRPr="00EC6DF8">
        <w:rPr>
          <w:rFonts w:ascii="Times New Roman" w:eastAsia="Times New Roman" w:hAnsi="Times New Roman" w:cs="Times New Roman"/>
          <w:i/>
          <w:color w:val="000000"/>
          <w:kern w:val="0"/>
          <w:sz w:val="24"/>
          <w:szCs w:val="24"/>
          <w:lang w:eastAsia="lt-LT"/>
          <w14:ligatures w14:val="none"/>
        </w:rPr>
        <w:t>W</w:t>
      </w:r>
      <w:r w:rsidRPr="00EC6DF8">
        <w:rPr>
          <w:rFonts w:ascii="Times New Roman" w:eastAsia="Times New Roman" w:hAnsi="Times New Roman" w:cs="Times New Roman"/>
          <w:i/>
          <w:color w:val="000000"/>
          <w:kern w:val="0"/>
          <w:sz w:val="24"/>
          <w:szCs w:val="24"/>
          <w:vertAlign w:val="subscript"/>
          <w:lang w:eastAsia="lt-LT"/>
          <w14:ligatures w14:val="none"/>
        </w:rPr>
        <w:t>set</w:t>
      </w:r>
      <w:proofErr w:type="spellEnd"/>
      <w:r w:rsidRPr="00EC6DF8">
        <w:rPr>
          <w:rFonts w:ascii="Times New Roman" w:eastAsia="Times New Roman" w:hAnsi="Times New Roman" w:cs="Times New Roman"/>
          <w:i/>
          <w:color w:val="000000"/>
          <w:kern w:val="0"/>
          <w:sz w:val="24"/>
          <w:szCs w:val="24"/>
          <w:vertAlign w:val="subscript"/>
          <w:lang w:eastAsia="lt-LT"/>
          <w14:ligatures w14:val="none"/>
        </w:rPr>
        <w:t xml:space="preserve"> </w:t>
      </w:r>
      <w:r>
        <w:rPr>
          <w:rFonts w:ascii="Times New Roman" w:hAnsi="Times New Roman" w:cs="Times New Roman"/>
          <w:i/>
          <w:sz w:val="24"/>
          <w:szCs w:val="24"/>
        </w:rPr>
        <w:t>- tiekėjo pasiūlyta kaina</w:t>
      </w:r>
    </w:p>
    <w:p w14:paraId="338B5F56" w14:textId="77777777" w:rsidR="00D07DE4" w:rsidRPr="00FC7CF7" w:rsidRDefault="00D07DE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p>
    <w:p w14:paraId="79E684A7" w14:textId="0DA2D1F7" w:rsidR="00FE2E7D" w:rsidRDefault="00FC7CF7" w:rsidP="00FC7CF7">
      <w:pPr>
        <w:tabs>
          <w:tab w:val="left" w:pos="0"/>
          <w:tab w:val="left" w:pos="993"/>
          <w:tab w:val="left" w:pos="1560"/>
        </w:tabs>
        <w:spacing w:after="0" w:line="240" w:lineRule="auto"/>
        <w:ind w:firstLine="567"/>
        <w:jc w:val="both"/>
        <w:rPr>
          <w:rFonts w:ascii="Times New Roman" w:eastAsia="Times New Roman" w:hAnsi="Times New Roman" w:cs="Times New Roman"/>
          <w:b/>
          <w:bCs/>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5. </w:t>
      </w:r>
      <w:r w:rsidR="00FE2E7D" w:rsidRPr="00E97042">
        <w:rPr>
          <w:rFonts w:ascii="Times New Roman" w:eastAsia="Calibri" w:hAnsi="Times New Roman" w:cs="Times New Roman"/>
          <w:color w:val="000000"/>
          <w:kern w:val="0"/>
          <w:sz w:val="24"/>
          <w:szCs w:val="24"/>
          <w:lang w:eastAsia="lt-LT"/>
          <w14:ligatures w14:val="none"/>
        </w:rPr>
        <w:t>Bendras kainos ir kokybės santykio balas</w:t>
      </w:r>
      <w:r w:rsidR="00FE2E7D" w:rsidRPr="00E97042">
        <w:rPr>
          <w:rFonts w:ascii="Times New Roman" w:eastAsia="Times New Roman" w:hAnsi="Times New Roman" w:cs="Times New Roman"/>
          <w:color w:val="000000"/>
          <w:kern w:val="0"/>
          <w:sz w:val="24"/>
          <w:szCs w:val="24"/>
          <w:lang w:eastAsia="lt-LT"/>
          <w14:ligatures w14:val="none"/>
        </w:rPr>
        <w:t xml:space="preserve"> (S) apskaičiuojamas sudedant tiekėjo pasiūlymo kainos (C) ir kriterij</w:t>
      </w:r>
      <w:r w:rsidR="00E63FCD">
        <w:rPr>
          <w:rFonts w:ascii="Times New Roman" w:eastAsia="Times New Roman" w:hAnsi="Times New Roman" w:cs="Times New Roman"/>
          <w:color w:val="000000"/>
          <w:kern w:val="0"/>
          <w:sz w:val="24"/>
          <w:szCs w:val="24"/>
          <w:lang w:eastAsia="lt-LT"/>
          <w14:ligatures w14:val="none"/>
        </w:rPr>
        <w:t>ų</w:t>
      </w:r>
      <w:r w:rsidR="00FE2E7D" w:rsidRPr="00E97042">
        <w:rPr>
          <w:rFonts w:ascii="Times New Roman" w:eastAsia="Times New Roman" w:hAnsi="Times New Roman" w:cs="Times New Roman"/>
          <w:color w:val="000000"/>
          <w:kern w:val="0"/>
          <w:sz w:val="24"/>
          <w:szCs w:val="24"/>
          <w:lang w:eastAsia="lt-LT"/>
          <w14:ligatures w14:val="none"/>
        </w:rPr>
        <w:t xml:space="preserve"> (</w:t>
      </w:r>
      <w:proofErr w:type="spellStart"/>
      <w:r w:rsidR="00FE2E7D" w:rsidRPr="00E97042">
        <w:rPr>
          <w:rFonts w:ascii="Times New Roman" w:eastAsia="Times New Roman" w:hAnsi="Times New Roman" w:cs="Times New Roman"/>
          <w:color w:val="000000"/>
          <w:kern w:val="0"/>
          <w:sz w:val="24"/>
          <w:szCs w:val="24"/>
          <w:lang w:eastAsia="lt-LT"/>
          <w14:ligatures w14:val="none"/>
        </w:rPr>
        <w:t>T</w:t>
      </w:r>
      <w:r w:rsidR="00E63FCD" w:rsidRPr="00E63FCD">
        <w:rPr>
          <w:rFonts w:ascii="Times New Roman" w:eastAsia="Times New Roman" w:hAnsi="Times New Roman" w:cs="Times New Roman"/>
          <w:color w:val="000000"/>
          <w:kern w:val="0"/>
          <w:sz w:val="24"/>
          <w:szCs w:val="24"/>
          <w:vertAlign w:val="subscript"/>
          <w:lang w:eastAsia="lt-LT"/>
          <w14:ligatures w14:val="none"/>
        </w:rPr>
        <w:t>x</w:t>
      </w:r>
      <w:proofErr w:type="spellEnd"/>
      <w:r w:rsidR="00FE2E7D" w:rsidRPr="00E97042">
        <w:rPr>
          <w:rFonts w:ascii="Times New Roman" w:eastAsia="Times New Roman" w:hAnsi="Times New Roman" w:cs="Times New Roman"/>
          <w:color w:val="000000"/>
          <w:kern w:val="0"/>
          <w:sz w:val="24"/>
          <w:szCs w:val="24"/>
          <w:lang w:eastAsia="lt-LT"/>
          <w14:ligatures w14:val="none"/>
        </w:rPr>
        <w:t>) balus:</w:t>
      </w:r>
      <w:r>
        <w:rPr>
          <w:rFonts w:ascii="Times New Roman" w:eastAsia="Times New Roman" w:hAnsi="Times New Roman" w:cs="Times New Roman"/>
          <w:color w:val="000000"/>
          <w:kern w:val="0"/>
          <w:sz w:val="24"/>
          <w:szCs w:val="24"/>
          <w:lang w:eastAsia="lt-LT"/>
          <w14:ligatures w14:val="none"/>
        </w:rPr>
        <w:t xml:space="preserve"> </w:t>
      </w:r>
      <w:r w:rsidRPr="008B1BCC">
        <w:rPr>
          <w:rFonts w:ascii="Times New Roman" w:eastAsia="Times New Roman" w:hAnsi="Times New Roman" w:cs="Times New Roman"/>
          <w:b/>
          <w:bCs/>
          <w:color w:val="000000"/>
          <w:kern w:val="0"/>
          <w:position w:val="-6"/>
          <w:sz w:val="24"/>
          <w:szCs w:val="24"/>
          <w:lang w:eastAsia="lt-LT"/>
          <w14:ligatures w14:val="none"/>
        </w:rPr>
        <w:object w:dxaOrig="1020" w:dyaOrig="279" w14:anchorId="5F9C6385">
          <v:shape id="_x0000_i1026" type="#_x0000_t75" style="width:65.1pt;height:16.15pt" o:ole="" fillcolor="window">
            <v:imagedata r:id="rId9" o:title=""/>
          </v:shape>
          <o:OLEObject Type="Embed" ProgID="Equation.3" ShapeID="_x0000_i1026" DrawAspect="Content" ObjectID="_1805275753" r:id="rId10"/>
        </w:object>
      </w:r>
    </w:p>
    <w:p w14:paraId="4F04647C" w14:textId="768FD850" w:rsidR="00FC7CF7" w:rsidRDefault="00FC7CF7">
      <w:pPr>
        <w:rPr>
          <w:rFonts w:ascii="Times New Roman" w:eastAsia="Times New Roman" w:hAnsi="Times New Roman" w:cs="Times New Roman"/>
          <w:b/>
          <w:bCs/>
          <w:color w:val="000000"/>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br w:type="page"/>
      </w:r>
    </w:p>
    <w:p w14:paraId="6A2DC8A3" w14:textId="357F1B8A" w:rsidR="00C57B2F" w:rsidRDefault="00C57B2F" w:rsidP="00FC7CF7">
      <w:pPr>
        <w:tabs>
          <w:tab w:val="left" w:pos="0"/>
          <w:tab w:val="left" w:pos="993"/>
          <w:tab w:val="left" w:pos="1560"/>
        </w:tabs>
        <w:spacing w:after="0" w:line="240" w:lineRule="auto"/>
        <w:ind w:firstLine="567"/>
        <w:jc w:val="both"/>
        <w:rPr>
          <w:rFonts w:ascii="Times New Roman" w:eastAsia="Times New Roman" w:hAnsi="Times New Roman" w:cs="Times New Roman"/>
          <w:b/>
          <w:bCs/>
          <w:caps/>
          <w:kern w:val="0"/>
          <w:lang w:eastAsia="ar-SA"/>
          <w14:ligatures w14:val="none"/>
        </w:rPr>
        <w:sectPr w:rsidR="00C57B2F" w:rsidSect="00637A32">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docGrid w:linePitch="360"/>
        </w:sectPr>
      </w:pPr>
    </w:p>
    <w:p w14:paraId="4AD1DD8B" w14:textId="70B9DE38" w:rsidR="00064A3B" w:rsidRDefault="00BB1979" w:rsidP="000F443A">
      <w:pPr>
        <w:jc w:val="right"/>
        <w:rPr>
          <w:rFonts w:ascii="Times New Roman" w:eastAsia="Calibri" w:hAnsi="Times New Roman" w:cs="Times New Roman"/>
          <w:i/>
          <w:kern w:val="0"/>
          <w:sz w:val="24"/>
          <w:szCs w:val="24"/>
          <w14:ligatures w14:val="none"/>
        </w:rPr>
      </w:pPr>
      <w:r>
        <w:rPr>
          <w:rFonts w:ascii="Times New Roman" w:eastAsia="Calibri" w:hAnsi="Times New Roman" w:cs="Times New Roman"/>
          <w:i/>
          <w:kern w:val="0"/>
          <w:sz w:val="24"/>
          <w:szCs w:val="24"/>
          <w14:ligatures w14:val="none"/>
        </w:rPr>
        <w:lastRenderedPageBreak/>
        <w:t>2 lentel</w:t>
      </w:r>
      <w:r w:rsidR="000F443A">
        <w:rPr>
          <w:rFonts w:ascii="Times New Roman" w:eastAsia="Calibri" w:hAnsi="Times New Roman" w:cs="Times New Roman"/>
          <w:i/>
          <w:kern w:val="0"/>
          <w:sz w:val="24"/>
          <w:szCs w:val="24"/>
          <w14:ligatures w14:val="none"/>
        </w:rPr>
        <w:t>ė</w:t>
      </w:r>
    </w:p>
    <w:tbl>
      <w:tblPr>
        <w:tblW w:w="14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13455"/>
      </w:tblGrid>
      <w:tr w:rsidR="00D07DE4" w:rsidRPr="00403766" w14:paraId="11AF2F8D"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24DB71F3" w14:textId="77777777" w:rsidR="00D07DE4" w:rsidRPr="00403766" w:rsidRDefault="00D07DE4" w:rsidP="00D07DE4">
            <w:pPr>
              <w:spacing w:after="0" w:line="240" w:lineRule="auto"/>
              <w:jc w:val="both"/>
              <w:rPr>
                <w:rFonts w:ascii="Times New Roman" w:eastAsia="Times New Roman" w:hAnsi="Times New Roman" w:cs="Times New Roman"/>
                <w:b/>
                <w:bCs/>
                <w:kern w:val="0"/>
                <w:lang w:eastAsia="lt-LT"/>
                <w14:ligatures w14:val="none"/>
              </w:rPr>
            </w:pPr>
            <w:r w:rsidRPr="00403766">
              <w:rPr>
                <w:rFonts w:ascii="Times New Roman" w:eastAsia="Times New Roman" w:hAnsi="Times New Roman" w:cs="Times New Roman"/>
                <w:b/>
                <w:bCs/>
                <w:kern w:val="0"/>
                <w:lang w:eastAsia="lt-LT"/>
                <w14:ligatures w14:val="none"/>
              </w:rPr>
              <w:t>Antras kriterijus – Specialistų profesinė patirtis (T1)</w:t>
            </w:r>
          </w:p>
        </w:tc>
      </w:tr>
      <w:tr w:rsidR="00D07DE4" w:rsidRPr="00403766" w14:paraId="47871469"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08BFF783" w14:textId="3478789A"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Parametras (P</w:t>
            </w:r>
            <w:r w:rsidRPr="00403766">
              <w:rPr>
                <w:rFonts w:ascii="Times New Roman" w:eastAsia="Times New Roman" w:hAnsi="Times New Roman" w:cs="Times New Roman"/>
                <w:kern w:val="0"/>
                <w:vertAlign w:val="subscript"/>
                <w:lang w:eastAsia="lt-LT"/>
                <w14:ligatures w14:val="none"/>
              </w:rPr>
              <w:t>1</w:t>
            </w:r>
            <w:r w:rsidRPr="00403766">
              <w:rPr>
                <w:rFonts w:ascii="Times New Roman" w:eastAsia="Times New Roman" w:hAnsi="Times New Roman" w:cs="Times New Roman"/>
                <w:kern w:val="0"/>
                <w:lang w:eastAsia="lt-LT"/>
                <w14:ligatures w14:val="none"/>
              </w:rPr>
              <w:t xml:space="preserve">) – </w:t>
            </w:r>
            <w:r w:rsidRPr="00403766">
              <w:rPr>
                <w:rFonts w:ascii="Times New Roman" w:eastAsia="Times New Roman" w:hAnsi="Times New Roman" w:cs="Times New Roman"/>
                <w:kern w:val="0"/>
                <w14:ligatures w14:val="none"/>
              </w:rPr>
              <w:t xml:space="preserve">Projekto vadovo patirtis </w:t>
            </w:r>
            <w:r w:rsidRPr="00403766">
              <w:rPr>
                <w:rFonts w:ascii="Times New Roman" w:eastAsia="Times New Roman" w:hAnsi="Times New Roman" w:cs="Times New Roman"/>
                <w:color w:val="000000"/>
                <w:kern w:val="0"/>
                <w:lang w:eastAsia="lt-LT"/>
                <w14:ligatures w14:val="none"/>
              </w:rPr>
              <w:t>IT paslaugų teikimo sutarčių</w:t>
            </w:r>
            <w:r w:rsidRPr="00403766">
              <w:rPr>
                <w:rFonts w:ascii="Times New Roman" w:eastAsia="Times New Roman" w:hAnsi="Times New Roman" w:cs="Times New Roman"/>
                <w:kern w:val="0"/>
                <w:lang w:eastAsia="lt-LT"/>
                <w14:ligatures w14:val="none"/>
              </w:rPr>
              <w:t xml:space="preserve"> vykdyme</w:t>
            </w:r>
          </w:p>
        </w:tc>
      </w:tr>
      <w:tr w:rsidR="00D07DE4" w:rsidRPr="00403766" w14:paraId="2C99F2DE"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0200EFC" w14:textId="77777777" w:rsidR="00D07DE4" w:rsidRPr="00403766" w:rsidRDefault="00D07DE4" w:rsidP="00D07DE4">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68EB7950" w14:textId="4E1B30C2"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 neįskaitant minimalų kvalifikacijos reikalavimą pagrindžiančios sutarties, vykdė projekto vadovo pareigas papildomai dar 1 (vienoje)</w:t>
            </w:r>
            <w:r w:rsidRPr="00403766">
              <w:rPr>
                <w:rFonts w:ascii="Times New Roman" w:eastAsia="Times New Roman" w:hAnsi="Times New Roman" w:cs="Times New Roman"/>
                <w:color w:val="000000"/>
                <w:kern w:val="0"/>
                <w:lang w:eastAsia="lt-LT"/>
                <w14:ligatures w14:val="none"/>
              </w:rPr>
              <w:t xml:space="preserve"> IT paslaugų teikimo </w:t>
            </w:r>
            <w:r w:rsidR="001A70D8" w:rsidRPr="00403766">
              <w:rPr>
                <w:rFonts w:ascii="Times New Roman" w:eastAsia="Times New Roman" w:hAnsi="Times New Roman" w:cs="Times New Roman"/>
                <w:color w:val="000000"/>
                <w:kern w:val="0"/>
                <w:lang w:eastAsia="lt-LT"/>
                <w14:ligatures w14:val="none"/>
              </w:rPr>
              <w:t>sutartyje</w:t>
            </w:r>
          </w:p>
        </w:tc>
      </w:tr>
      <w:tr w:rsidR="00D07DE4" w:rsidRPr="00403766" w14:paraId="27B2038F"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2906F9BA" w14:textId="77777777" w:rsidR="00D07DE4" w:rsidRPr="00403766" w:rsidRDefault="00D07DE4" w:rsidP="00D07DE4">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6 balai</w:t>
            </w:r>
          </w:p>
        </w:tc>
        <w:tc>
          <w:tcPr>
            <w:tcW w:w="13455" w:type="dxa"/>
            <w:tcBorders>
              <w:top w:val="single" w:sz="4" w:space="0" w:color="auto"/>
              <w:left w:val="single" w:sz="4" w:space="0" w:color="auto"/>
              <w:bottom w:val="single" w:sz="4" w:space="0" w:color="auto"/>
              <w:right w:val="single" w:sz="4" w:space="0" w:color="auto"/>
            </w:tcBorders>
            <w:hideMark/>
          </w:tcPr>
          <w:p w14:paraId="0BA72E90" w14:textId="5864C7C0"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 neįskaitant minimalų kvalifikacijos reikalavimą pagrindžiančios sutarties, vykdė projekto vadovo pareigas papildomai dar 2 (dviejose)</w:t>
            </w:r>
            <w:r w:rsidRPr="00403766">
              <w:rPr>
                <w:rFonts w:ascii="Times New Roman" w:eastAsia="Times New Roman" w:hAnsi="Times New Roman" w:cs="Times New Roman"/>
                <w:color w:val="000000"/>
                <w:kern w:val="0"/>
                <w:lang w:eastAsia="lt-LT"/>
                <w14:ligatures w14:val="none"/>
              </w:rPr>
              <w:t xml:space="preserve"> IT paslaugų teikimo </w:t>
            </w:r>
            <w:r w:rsidRPr="00403766">
              <w:rPr>
                <w:rFonts w:ascii="Times New Roman" w:eastAsia="Times New Roman" w:hAnsi="Times New Roman" w:cs="Times New Roman"/>
                <w:kern w:val="0"/>
                <w:lang w:eastAsia="lt-LT"/>
                <w14:ligatures w14:val="none"/>
              </w:rPr>
              <w:t>sutartyse</w:t>
            </w:r>
          </w:p>
        </w:tc>
      </w:tr>
      <w:tr w:rsidR="00D07DE4" w:rsidRPr="00403766" w14:paraId="4E5F204F"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33F5618" w14:textId="77777777" w:rsidR="00D07DE4" w:rsidRPr="00403766" w:rsidRDefault="00D07DE4" w:rsidP="00D07DE4">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8 balai</w:t>
            </w:r>
          </w:p>
        </w:tc>
        <w:tc>
          <w:tcPr>
            <w:tcW w:w="13455" w:type="dxa"/>
            <w:tcBorders>
              <w:top w:val="single" w:sz="4" w:space="0" w:color="auto"/>
              <w:left w:val="single" w:sz="4" w:space="0" w:color="auto"/>
              <w:bottom w:val="single" w:sz="4" w:space="0" w:color="auto"/>
              <w:right w:val="single" w:sz="4" w:space="0" w:color="auto"/>
            </w:tcBorders>
            <w:hideMark/>
          </w:tcPr>
          <w:p w14:paraId="5FD6CC0E" w14:textId="2D500125"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 xml:space="preserve">Specialistas, neįskaitant minimalų kvalifikacijos reikalavimą pagrindžiančios sutarties, vykdė projekto vadovo pareigas papildomai dar 3 (trijose) </w:t>
            </w:r>
            <w:r w:rsidR="001A70D8" w:rsidRPr="00403766">
              <w:rPr>
                <w:rFonts w:ascii="Times New Roman" w:eastAsia="Times New Roman" w:hAnsi="Times New Roman" w:cs="Times New Roman"/>
                <w:color w:val="000000"/>
                <w:kern w:val="0"/>
                <w:lang w:eastAsia="lt-LT"/>
                <w14:ligatures w14:val="none"/>
              </w:rPr>
              <w:t xml:space="preserve">IT paslaugų teikimo </w:t>
            </w:r>
            <w:r w:rsidR="001A70D8" w:rsidRPr="00403766">
              <w:rPr>
                <w:rFonts w:ascii="Times New Roman" w:eastAsia="Times New Roman" w:hAnsi="Times New Roman" w:cs="Times New Roman"/>
                <w:kern w:val="0"/>
                <w:lang w:eastAsia="lt-LT"/>
                <w14:ligatures w14:val="none"/>
              </w:rPr>
              <w:t>sutartyse</w:t>
            </w:r>
          </w:p>
        </w:tc>
      </w:tr>
      <w:tr w:rsidR="00D07DE4" w:rsidRPr="00403766" w14:paraId="08315D46"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32674DC4" w14:textId="77777777" w:rsidR="00D07DE4" w:rsidRPr="00403766" w:rsidRDefault="00D07DE4" w:rsidP="00D07DE4">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10 balų</w:t>
            </w:r>
          </w:p>
        </w:tc>
        <w:tc>
          <w:tcPr>
            <w:tcW w:w="13455" w:type="dxa"/>
            <w:tcBorders>
              <w:top w:val="single" w:sz="4" w:space="0" w:color="auto"/>
              <w:left w:val="single" w:sz="4" w:space="0" w:color="auto"/>
              <w:bottom w:val="single" w:sz="4" w:space="0" w:color="auto"/>
              <w:right w:val="single" w:sz="4" w:space="0" w:color="auto"/>
            </w:tcBorders>
            <w:hideMark/>
          </w:tcPr>
          <w:p w14:paraId="401F3497" w14:textId="7148AD99"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 neįskaitant minimalų kvalifikacijos reikalavimą pagrindžiančios sutarties, vykdė projekto vadovo pareigas papildomai dar 4 (keturiose)</w:t>
            </w:r>
            <w:r w:rsidRPr="00403766">
              <w:rPr>
                <w:rFonts w:ascii="Times New Roman" w:eastAsia="Times New Roman" w:hAnsi="Times New Roman" w:cs="Times New Roman"/>
                <w:color w:val="000000"/>
                <w:kern w:val="0"/>
                <w:lang w:eastAsia="lt-LT"/>
                <w14:ligatures w14:val="none"/>
              </w:rPr>
              <w:t xml:space="preserve"> </w:t>
            </w:r>
            <w:r w:rsidR="001A70D8" w:rsidRPr="00403766">
              <w:rPr>
                <w:rFonts w:ascii="Times New Roman" w:eastAsia="Times New Roman" w:hAnsi="Times New Roman" w:cs="Times New Roman"/>
                <w:color w:val="000000"/>
                <w:kern w:val="0"/>
                <w:lang w:eastAsia="lt-LT"/>
                <w14:ligatures w14:val="none"/>
              </w:rPr>
              <w:t xml:space="preserve">IT paslaugų teikimo </w:t>
            </w:r>
            <w:r w:rsidR="001A70D8" w:rsidRPr="00403766">
              <w:rPr>
                <w:rFonts w:ascii="Times New Roman" w:eastAsia="Times New Roman" w:hAnsi="Times New Roman" w:cs="Times New Roman"/>
                <w:kern w:val="0"/>
                <w:lang w:eastAsia="lt-LT"/>
                <w14:ligatures w14:val="none"/>
              </w:rPr>
              <w:t>sutartyse</w:t>
            </w:r>
          </w:p>
        </w:tc>
      </w:tr>
      <w:tr w:rsidR="00D07DE4" w:rsidRPr="00403766" w14:paraId="291574B6"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68D406CA" w14:textId="08614E55" w:rsidR="00E84B2B" w:rsidRPr="00403766" w:rsidRDefault="00D07DE4" w:rsidP="001A70D8">
            <w:pPr>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Parametras (P</w:t>
            </w:r>
            <w:r w:rsidRPr="00403766">
              <w:rPr>
                <w:rFonts w:ascii="Times New Roman" w:eastAsia="Times New Roman" w:hAnsi="Times New Roman" w:cs="Times New Roman"/>
                <w:kern w:val="0"/>
                <w:vertAlign w:val="subscript"/>
                <w:lang w:eastAsia="lt-LT"/>
                <w14:ligatures w14:val="none"/>
              </w:rPr>
              <w:t>2</w:t>
            </w:r>
            <w:r w:rsidRPr="00403766">
              <w:rPr>
                <w:rFonts w:ascii="Times New Roman" w:eastAsia="Times New Roman" w:hAnsi="Times New Roman" w:cs="Times New Roman"/>
                <w:kern w:val="0"/>
                <w:lang w:eastAsia="lt-LT"/>
                <w14:ligatures w14:val="none"/>
              </w:rPr>
              <w:t>) – Informacinių sistemų analitiko patirtis</w:t>
            </w:r>
            <w:r w:rsidR="001A70D8" w:rsidRPr="00403766">
              <w:rPr>
                <w:rFonts w:ascii="Times New Roman" w:eastAsia="Times New Roman" w:hAnsi="Times New Roman" w:cs="Times New Roman"/>
                <w:kern w:val="0"/>
                <w:lang w:eastAsia="lt-LT"/>
                <w14:ligatures w14:val="none"/>
              </w:rPr>
              <w:t xml:space="preserve"> IS kūrimo arba modifikavimo, apimančio </w:t>
            </w:r>
            <w:r w:rsidR="001A70D8" w:rsidRPr="00403766">
              <w:rPr>
                <w:rFonts w:ascii="Times New Roman" w:hAnsi="Times New Roman" w:cs="Times New Roman"/>
                <w:color w:val="333333"/>
              </w:rPr>
              <w:t>IS priežiūrą ir/arba IS palaikymą ir/arba IS vystymą,</w:t>
            </w:r>
            <w:r w:rsidR="001A70D8" w:rsidRPr="00403766">
              <w:rPr>
                <w:rFonts w:ascii="Times New Roman" w:eastAsia="Times New Roman" w:hAnsi="Times New Roman" w:cs="Times New Roman"/>
                <w:kern w:val="0"/>
                <w:lang w:eastAsia="lt-LT"/>
                <w14:ligatures w14:val="none"/>
              </w:rPr>
              <w:t xml:space="preserve"> </w:t>
            </w:r>
            <w:r w:rsidRPr="00403766">
              <w:rPr>
                <w:rFonts w:ascii="Times New Roman" w:eastAsia="Times New Roman" w:hAnsi="Times New Roman" w:cs="Times New Roman"/>
                <w:kern w:val="0"/>
                <w:lang w:eastAsia="lt-LT"/>
                <w14:ligatures w14:val="none"/>
              </w:rPr>
              <w:t>sutarčių vykdyme.</w:t>
            </w:r>
          </w:p>
        </w:tc>
      </w:tr>
      <w:tr w:rsidR="00D07DE4" w:rsidRPr="00403766" w14:paraId="67FA7449"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D85A4B1" w14:textId="77777777" w:rsidR="00D07DE4" w:rsidRPr="00403766" w:rsidRDefault="00D07DE4" w:rsidP="00D07DE4">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0B0C0A79" w14:textId="457DD97E"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vykdė informacinių sistemų analitiko pareigas papildomai dar 1 (vienoje) </w:t>
            </w:r>
            <w:r w:rsidR="001A70D8" w:rsidRPr="00403766">
              <w:rPr>
                <w:rFonts w:ascii="Times New Roman" w:eastAsia="Times New Roman" w:hAnsi="Times New Roman" w:cs="Times New Roman"/>
                <w:kern w:val="0"/>
                <w:lang w:eastAsia="lt-LT"/>
                <w14:ligatures w14:val="none"/>
              </w:rPr>
              <w:t xml:space="preserve">IS </w:t>
            </w:r>
            <w:r w:rsidRPr="00403766">
              <w:rPr>
                <w:rFonts w:ascii="Times New Roman" w:eastAsia="Times New Roman" w:hAnsi="Times New Roman" w:cs="Times New Roman"/>
                <w:kern w:val="0"/>
                <w:lang w:eastAsia="lt-LT"/>
                <w14:ligatures w14:val="none"/>
              </w:rPr>
              <w:t xml:space="preserve">kūrimo arba modifikavimo sutartyje. </w:t>
            </w:r>
          </w:p>
        </w:tc>
      </w:tr>
      <w:tr w:rsidR="001A70D8" w:rsidRPr="00403766" w14:paraId="25582041"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E4BF46E" w14:textId="77777777" w:rsidR="001A70D8" w:rsidRPr="00403766" w:rsidRDefault="001A70D8" w:rsidP="001A70D8">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6 balai</w:t>
            </w:r>
          </w:p>
        </w:tc>
        <w:tc>
          <w:tcPr>
            <w:tcW w:w="13455" w:type="dxa"/>
            <w:tcBorders>
              <w:top w:val="single" w:sz="4" w:space="0" w:color="auto"/>
              <w:left w:val="single" w:sz="4" w:space="0" w:color="auto"/>
              <w:bottom w:val="single" w:sz="4" w:space="0" w:color="auto"/>
              <w:right w:val="single" w:sz="4" w:space="0" w:color="auto"/>
            </w:tcBorders>
            <w:hideMark/>
          </w:tcPr>
          <w:p w14:paraId="12ECE69F" w14:textId="080D99FB" w:rsidR="001A70D8" w:rsidRPr="00403766" w:rsidRDefault="001A70D8" w:rsidP="001A70D8">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vykdė informacinių sistemų analitiko pareigas papildomai dar 2 (dviejose) IS kūrimo arba modifikavimo sutartyse. </w:t>
            </w:r>
          </w:p>
        </w:tc>
      </w:tr>
      <w:tr w:rsidR="001A70D8" w:rsidRPr="00403766" w14:paraId="23965B9A"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40DA23D2" w14:textId="77777777" w:rsidR="001A70D8" w:rsidRPr="00403766" w:rsidRDefault="001A70D8" w:rsidP="001A70D8">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8 balai</w:t>
            </w:r>
          </w:p>
        </w:tc>
        <w:tc>
          <w:tcPr>
            <w:tcW w:w="13455" w:type="dxa"/>
            <w:tcBorders>
              <w:top w:val="single" w:sz="4" w:space="0" w:color="auto"/>
              <w:left w:val="single" w:sz="4" w:space="0" w:color="auto"/>
              <w:bottom w:val="single" w:sz="4" w:space="0" w:color="auto"/>
              <w:right w:val="single" w:sz="4" w:space="0" w:color="auto"/>
            </w:tcBorders>
            <w:hideMark/>
          </w:tcPr>
          <w:p w14:paraId="0B9D10B3" w14:textId="4115E003" w:rsidR="001A70D8" w:rsidRPr="00403766" w:rsidRDefault="001A70D8" w:rsidP="001A70D8">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vykdė informacinių sistemų analitiko pareigas papildomai dar 3 (trijose) IS kūrimo arba modifikavimo sutartyse. </w:t>
            </w:r>
          </w:p>
        </w:tc>
      </w:tr>
      <w:tr w:rsidR="001A70D8" w:rsidRPr="00403766" w14:paraId="344A01E9"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5A44DBBD" w14:textId="77777777" w:rsidR="001A70D8" w:rsidRPr="00403766" w:rsidRDefault="001A70D8" w:rsidP="001A70D8">
            <w:pPr>
              <w:spacing w:after="0" w:line="240" w:lineRule="auto"/>
              <w:jc w:val="center"/>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10 balų</w:t>
            </w:r>
          </w:p>
        </w:tc>
        <w:tc>
          <w:tcPr>
            <w:tcW w:w="13455" w:type="dxa"/>
            <w:tcBorders>
              <w:top w:val="single" w:sz="4" w:space="0" w:color="auto"/>
              <w:left w:val="single" w:sz="4" w:space="0" w:color="auto"/>
              <w:bottom w:val="single" w:sz="4" w:space="0" w:color="auto"/>
              <w:right w:val="single" w:sz="4" w:space="0" w:color="auto"/>
            </w:tcBorders>
            <w:hideMark/>
          </w:tcPr>
          <w:p w14:paraId="1EAED5BA" w14:textId="7F3FB312" w:rsidR="001A70D8" w:rsidRPr="00403766" w:rsidRDefault="001A70D8" w:rsidP="001A70D8">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vykdė informacinių sistemų analitiko pareigas papildomai dar 4 (keturiose) IS kūrimo arba modifikavimo sutartyse. </w:t>
            </w:r>
          </w:p>
        </w:tc>
      </w:tr>
      <w:tr w:rsidR="00D07DE4" w:rsidRPr="00403766" w14:paraId="7EE88C11" w14:textId="77777777" w:rsidTr="009268DC">
        <w:trPr>
          <w:trHeight w:val="595"/>
        </w:trPr>
        <w:tc>
          <w:tcPr>
            <w:tcW w:w="14580" w:type="dxa"/>
            <w:gridSpan w:val="2"/>
            <w:tcBorders>
              <w:top w:val="single" w:sz="4" w:space="0" w:color="auto"/>
              <w:left w:val="single" w:sz="4" w:space="0" w:color="auto"/>
              <w:bottom w:val="single" w:sz="4" w:space="0" w:color="auto"/>
              <w:right w:val="single" w:sz="4" w:space="0" w:color="auto"/>
            </w:tcBorders>
            <w:hideMark/>
          </w:tcPr>
          <w:p w14:paraId="1977631E" w14:textId="540D07B6" w:rsidR="000F443A" w:rsidRPr="00403766" w:rsidRDefault="00D07DE4" w:rsidP="000F443A">
            <w:pPr>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14:ligatures w14:val="none"/>
              </w:rPr>
              <w:t>Parametras (P</w:t>
            </w:r>
            <w:r w:rsidRPr="00403766">
              <w:rPr>
                <w:rFonts w:ascii="Times New Roman" w:eastAsia="Times New Roman" w:hAnsi="Times New Roman" w:cs="Times New Roman"/>
                <w:kern w:val="0"/>
                <w:vertAlign w:val="subscript"/>
                <w14:ligatures w14:val="none"/>
              </w:rPr>
              <w:t>3</w:t>
            </w:r>
            <w:r w:rsidRPr="00403766">
              <w:rPr>
                <w:rFonts w:ascii="Times New Roman" w:eastAsia="Times New Roman" w:hAnsi="Times New Roman" w:cs="Times New Roman"/>
                <w:kern w:val="0"/>
                <w14:ligatures w14:val="none"/>
              </w:rPr>
              <w:t xml:space="preserve">) – </w:t>
            </w:r>
            <w:r w:rsidRPr="00403766">
              <w:rPr>
                <w:rFonts w:ascii="Times New Roman" w:eastAsia="Times New Roman" w:hAnsi="Times New Roman" w:cs="Times New Roman"/>
                <w:kern w:val="0"/>
                <w:lang w:eastAsia="lt-LT"/>
                <w14:ligatures w14:val="none"/>
              </w:rPr>
              <w:t xml:space="preserve">Veiklos procesų analitiko patirtis </w:t>
            </w:r>
            <w:r w:rsidR="00403766" w:rsidRPr="00403766">
              <w:rPr>
                <w:rFonts w:ascii="Times New Roman" w:eastAsia="Times New Roman" w:hAnsi="Times New Roman" w:cs="Times New Roman"/>
                <w:kern w:val="0"/>
                <w:lang w:eastAsia="lt-LT"/>
                <w14:ligatures w14:val="none"/>
              </w:rPr>
              <w:t>IS</w:t>
            </w:r>
            <w:r w:rsidRPr="00403766">
              <w:rPr>
                <w:rFonts w:ascii="Times New Roman" w:eastAsia="Times New Roman" w:hAnsi="Times New Roman" w:cs="Times New Roman"/>
                <w:color w:val="000000"/>
                <w:kern w:val="0"/>
                <w:lang w:eastAsia="lt-LT"/>
                <w14:ligatures w14:val="none"/>
              </w:rPr>
              <w:t xml:space="preserve"> kūrimo arba modifikavimo</w:t>
            </w:r>
            <w:r w:rsidR="000F443A" w:rsidRPr="00403766">
              <w:rPr>
                <w:rFonts w:ascii="Times New Roman" w:eastAsia="Times New Roman" w:hAnsi="Times New Roman" w:cs="Times New Roman"/>
                <w:color w:val="000000"/>
                <w:kern w:val="0"/>
                <w:lang w:eastAsia="lt-LT"/>
                <w14:ligatures w14:val="none"/>
              </w:rPr>
              <w:t>,</w:t>
            </w:r>
            <w:r w:rsidRPr="00403766">
              <w:rPr>
                <w:rFonts w:ascii="Times New Roman" w:eastAsia="Times New Roman" w:hAnsi="Times New Roman" w:cs="Times New Roman"/>
                <w:color w:val="000000"/>
                <w:kern w:val="0"/>
                <w:lang w:eastAsia="lt-LT"/>
                <w14:ligatures w14:val="none"/>
              </w:rPr>
              <w:t xml:space="preserve"> </w:t>
            </w:r>
            <w:r w:rsidR="000F443A" w:rsidRPr="00403766">
              <w:rPr>
                <w:rFonts w:ascii="Times New Roman" w:eastAsia="Times New Roman" w:hAnsi="Times New Roman" w:cs="Times New Roman"/>
                <w:kern w:val="0"/>
                <w:lang w:eastAsia="lt-LT"/>
                <w14:ligatures w14:val="none"/>
              </w:rPr>
              <w:t xml:space="preserve">apimančio </w:t>
            </w:r>
            <w:r w:rsidR="000F443A" w:rsidRPr="00403766">
              <w:rPr>
                <w:rFonts w:ascii="Times New Roman" w:hAnsi="Times New Roman" w:cs="Times New Roman"/>
                <w:color w:val="333333"/>
              </w:rPr>
              <w:t>IS priežiūrą ir/arba IS palaikymą ir/arba IS vystymą,</w:t>
            </w:r>
            <w:r w:rsidR="000F443A" w:rsidRPr="00403766">
              <w:rPr>
                <w:rFonts w:ascii="Times New Roman" w:eastAsia="Times New Roman" w:hAnsi="Times New Roman" w:cs="Times New Roman"/>
                <w:kern w:val="0"/>
                <w:lang w:eastAsia="lt-LT"/>
                <w14:ligatures w14:val="none"/>
              </w:rPr>
              <w:t xml:space="preserve"> sutarčių vykdyme.</w:t>
            </w:r>
          </w:p>
          <w:p w14:paraId="16380A1C" w14:textId="14222B07"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p>
        </w:tc>
      </w:tr>
      <w:tr w:rsidR="00D07DE4" w:rsidRPr="00403766" w14:paraId="246647F1"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17D6E3E3" w14:textId="77777777" w:rsidR="00D07DE4" w:rsidRPr="00403766" w:rsidRDefault="00D07DE4" w:rsidP="00D07DE4">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4 balai</w:t>
            </w:r>
          </w:p>
        </w:tc>
        <w:tc>
          <w:tcPr>
            <w:tcW w:w="13455" w:type="dxa"/>
            <w:tcBorders>
              <w:top w:val="single" w:sz="4" w:space="0" w:color="auto"/>
              <w:left w:val="single" w:sz="4" w:space="0" w:color="auto"/>
              <w:bottom w:val="single" w:sz="4" w:space="0" w:color="auto"/>
              <w:right w:val="single" w:sz="4" w:space="0" w:color="auto"/>
            </w:tcBorders>
            <w:hideMark/>
          </w:tcPr>
          <w:p w14:paraId="29F12D5E" w14:textId="12EDAD22"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vykdė veiklos procesų analitiko pareigas dar 1 (vienoje) </w:t>
            </w:r>
            <w:r w:rsidR="000F443A" w:rsidRPr="00403766">
              <w:rPr>
                <w:rFonts w:ascii="Times New Roman" w:eastAsia="Times New Roman" w:hAnsi="Times New Roman" w:cs="Times New Roman"/>
                <w:kern w:val="0"/>
                <w:lang w:eastAsia="lt-LT"/>
                <w14:ligatures w14:val="none"/>
              </w:rPr>
              <w:t>IS</w:t>
            </w:r>
            <w:r w:rsidRPr="00403766">
              <w:rPr>
                <w:rFonts w:ascii="Times New Roman" w:eastAsia="Times New Roman" w:hAnsi="Times New Roman" w:cs="Times New Roman"/>
                <w:kern w:val="0"/>
                <w:lang w:eastAsia="lt-LT"/>
                <w14:ligatures w14:val="none"/>
              </w:rPr>
              <w:t xml:space="preserve"> kūrimo arba </w:t>
            </w:r>
            <w:r w:rsidR="000F443A" w:rsidRPr="00403766">
              <w:rPr>
                <w:rFonts w:ascii="Times New Roman" w:eastAsia="Times New Roman" w:hAnsi="Times New Roman" w:cs="Times New Roman"/>
                <w:color w:val="000000"/>
                <w:kern w:val="0"/>
                <w:lang w:eastAsia="lt-LT"/>
                <w14:ligatures w14:val="none"/>
              </w:rPr>
              <w:t>modifikavimo</w:t>
            </w:r>
            <w:r w:rsidRPr="00403766">
              <w:rPr>
                <w:rFonts w:ascii="Times New Roman" w:eastAsia="Times New Roman" w:hAnsi="Times New Roman" w:cs="Times New Roman"/>
                <w:kern w:val="0"/>
                <w:lang w:eastAsia="lt-LT"/>
                <w14:ligatures w14:val="none"/>
              </w:rPr>
              <w:t xml:space="preserve"> sutartyje. </w:t>
            </w:r>
          </w:p>
        </w:tc>
      </w:tr>
      <w:tr w:rsidR="000F443A" w:rsidRPr="00403766" w14:paraId="4B8CEDB4"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02E2A566" w14:textId="77777777" w:rsidR="000F443A" w:rsidRPr="00403766" w:rsidRDefault="000F443A" w:rsidP="000F443A">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6 balai</w:t>
            </w:r>
          </w:p>
        </w:tc>
        <w:tc>
          <w:tcPr>
            <w:tcW w:w="13455" w:type="dxa"/>
            <w:tcBorders>
              <w:top w:val="single" w:sz="4" w:space="0" w:color="auto"/>
              <w:left w:val="single" w:sz="4" w:space="0" w:color="auto"/>
              <w:bottom w:val="single" w:sz="4" w:space="0" w:color="auto"/>
              <w:right w:val="single" w:sz="4" w:space="0" w:color="auto"/>
            </w:tcBorders>
            <w:hideMark/>
          </w:tcPr>
          <w:p w14:paraId="4BEFDA0C" w14:textId="4317A6ED" w:rsidR="000F443A" w:rsidRPr="00403766" w:rsidRDefault="000F443A" w:rsidP="000F443A">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vykdė veiklos procesų analitiko pareigas dar 2 (dviejose) IS kūrimo arba </w:t>
            </w:r>
            <w:r w:rsidRPr="00403766">
              <w:rPr>
                <w:rFonts w:ascii="Times New Roman" w:eastAsia="Times New Roman" w:hAnsi="Times New Roman" w:cs="Times New Roman"/>
                <w:color w:val="000000"/>
                <w:kern w:val="0"/>
                <w:lang w:eastAsia="lt-LT"/>
                <w14:ligatures w14:val="none"/>
              </w:rPr>
              <w:t>modifikavimo</w:t>
            </w:r>
            <w:r w:rsidRPr="00403766">
              <w:rPr>
                <w:rFonts w:ascii="Times New Roman" w:eastAsia="Times New Roman" w:hAnsi="Times New Roman" w:cs="Times New Roman"/>
                <w:kern w:val="0"/>
                <w:lang w:eastAsia="lt-LT"/>
                <w14:ligatures w14:val="none"/>
              </w:rPr>
              <w:t xml:space="preserve"> sutartyse. </w:t>
            </w:r>
          </w:p>
        </w:tc>
      </w:tr>
      <w:tr w:rsidR="000F443A" w:rsidRPr="00403766" w14:paraId="5FDD334C"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8880015" w14:textId="77777777" w:rsidR="000F443A" w:rsidRPr="00403766" w:rsidRDefault="000F443A" w:rsidP="000F443A">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8 balai</w:t>
            </w:r>
          </w:p>
        </w:tc>
        <w:tc>
          <w:tcPr>
            <w:tcW w:w="13455" w:type="dxa"/>
            <w:tcBorders>
              <w:top w:val="single" w:sz="4" w:space="0" w:color="auto"/>
              <w:left w:val="single" w:sz="4" w:space="0" w:color="auto"/>
              <w:bottom w:val="single" w:sz="4" w:space="0" w:color="auto"/>
              <w:right w:val="single" w:sz="4" w:space="0" w:color="auto"/>
            </w:tcBorders>
            <w:hideMark/>
          </w:tcPr>
          <w:p w14:paraId="147822D6" w14:textId="7D6BA710" w:rsidR="000F443A" w:rsidRPr="00403766" w:rsidRDefault="000F443A" w:rsidP="000F443A">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vykdė veiklos procesų analitiko pareigas dar 3 (trijose) IS kūrimo arba </w:t>
            </w:r>
            <w:r w:rsidRPr="00403766">
              <w:rPr>
                <w:rFonts w:ascii="Times New Roman" w:eastAsia="Times New Roman" w:hAnsi="Times New Roman" w:cs="Times New Roman"/>
                <w:color w:val="000000"/>
                <w:kern w:val="0"/>
                <w:lang w:eastAsia="lt-LT"/>
                <w14:ligatures w14:val="none"/>
              </w:rPr>
              <w:t>modifikavimo</w:t>
            </w:r>
            <w:r w:rsidRPr="00403766">
              <w:rPr>
                <w:rFonts w:ascii="Times New Roman" w:eastAsia="Times New Roman" w:hAnsi="Times New Roman" w:cs="Times New Roman"/>
                <w:kern w:val="0"/>
                <w:lang w:eastAsia="lt-LT"/>
                <w14:ligatures w14:val="none"/>
              </w:rPr>
              <w:t xml:space="preserve"> sutartyse. </w:t>
            </w:r>
          </w:p>
        </w:tc>
      </w:tr>
      <w:tr w:rsidR="000F443A" w:rsidRPr="00403766" w14:paraId="44EE8E09"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4405D65B" w14:textId="77777777" w:rsidR="000F443A" w:rsidRPr="00403766" w:rsidRDefault="000F443A" w:rsidP="000F443A">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10 balų</w:t>
            </w:r>
          </w:p>
        </w:tc>
        <w:tc>
          <w:tcPr>
            <w:tcW w:w="13455" w:type="dxa"/>
            <w:tcBorders>
              <w:top w:val="single" w:sz="4" w:space="0" w:color="auto"/>
              <w:left w:val="single" w:sz="4" w:space="0" w:color="auto"/>
              <w:bottom w:val="single" w:sz="4" w:space="0" w:color="auto"/>
              <w:right w:val="single" w:sz="4" w:space="0" w:color="auto"/>
            </w:tcBorders>
            <w:hideMark/>
          </w:tcPr>
          <w:p w14:paraId="3F9EF4C7" w14:textId="77777777" w:rsidR="000F443A" w:rsidRDefault="000F443A" w:rsidP="000F443A">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Specialistas</w:t>
            </w:r>
            <w:r w:rsidR="00403766" w:rsidRPr="00403766">
              <w:rPr>
                <w:rFonts w:ascii="Times New Roman" w:eastAsia="Times New Roman" w:hAnsi="Times New Roman" w:cs="Times New Roman"/>
                <w:kern w:val="0"/>
                <w:lang w:eastAsia="lt-LT"/>
                <w14:ligatures w14:val="none"/>
              </w:rPr>
              <w:t>,</w:t>
            </w:r>
            <w:r w:rsidRPr="00403766">
              <w:rPr>
                <w:rFonts w:ascii="Times New Roman" w:eastAsia="Times New Roman" w:hAnsi="Times New Roman" w:cs="Times New Roman"/>
                <w:kern w:val="0"/>
                <w:lang w:eastAsia="lt-LT"/>
                <w14:ligatures w14:val="none"/>
              </w:rPr>
              <w:t xml:space="preserve"> neįskaitant minimalų kvalifikacijos reikalavimą pagrindžiančios sutarties, vykdė veiklos procesų analitiko pareigas dar 4 (keturiose) IS kūrimo arba </w:t>
            </w:r>
            <w:r w:rsidRPr="00403766">
              <w:rPr>
                <w:rFonts w:ascii="Times New Roman" w:eastAsia="Times New Roman" w:hAnsi="Times New Roman" w:cs="Times New Roman"/>
                <w:color w:val="000000"/>
                <w:kern w:val="0"/>
                <w:lang w:eastAsia="lt-LT"/>
                <w14:ligatures w14:val="none"/>
              </w:rPr>
              <w:t>modifikavimo</w:t>
            </w:r>
            <w:r w:rsidRPr="00403766">
              <w:rPr>
                <w:rFonts w:ascii="Times New Roman" w:eastAsia="Times New Roman" w:hAnsi="Times New Roman" w:cs="Times New Roman"/>
                <w:kern w:val="0"/>
                <w:lang w:eastAsia="lt-LT"/>
                <w14:ligatures w14:val="none"/>
              </w:rPr>
              <w:t xml:space="preserve"> sutartyse. </w:t>
            </w:r>
          </w:p>
          <w:p w14:paraId="26293B43" w14:textId="77777777" w:rsidR="00403766" w:rsidRDefault="00403766" w:rsidP="000F443A">
            <w:pPr>
              <w:spacing w:after="0" w:line="240" w:lineRule="auto"/>
              <w:jc w:val="both"/>
              <w:rPr>
                <w:rFonts w:ascii="Times New Roman" w:eastAsia="Times New Roman" w:hAnsi="Times New Roman" w:cs="Times New Roman"/>
                <w:kern w:val="0"/>
                <w:lang w:eastAsia="lt-LT"/>
                <w14:ligatures w14:val="none"/>
              </w:rPr>
            </w:pPr>
          </w:p>
          <w:p w14:paraId="2EFD428B" w14:textId="25F51044" w:rsidR="00403766" w:rsidRPr="00403766" w:rsidRDefault="00403766" w:rsidP="000F443A">
            <w:pPr>
              <w:spacing w:after="0" w:line="240" w:lineRule="auto"/>
              <w:jc w:val="both"/>
              <w:rPr>
                <w:rFonts w:ascii="Times New Roman" w:eastAsia="Times New Roman" w:hAnsi="Times New Roman" w:cs="Times New Roman"/>
                <w:kern w:val="0"/>
                <w:lang w:eastAsia="lt-LT"/>
                <w14:ligatures w14:val="none"/>
              </w:rPr>
            </w:pPr>
          </w:p>
        </w:tc>
      </w:tr>
      <w:tr w:rsidR="00D07DE4" w:rsidRPr="00403766" w14:paraId="3EB07A0D"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2A634DE8" w14:textId="77777777" w:rsidR="00D07DE4" w:rsidRPr="00403766" w:rsidRDefault="00D07DE4" w:rsidP="00D07DE4">
            <w:pPr>
              <w:spacing w:after="0" w:line="240" w:lineRule="auto"/>
              <w:jc w:val="both"/>
              <w:rPr>
                <w:rFonts w:ascii="Times New Roman" w:eastAsia="Times New Roman" w:hAnsi="Times New Roman" w:cs="Times New Roman"/>
                <w:b/>
                <w:bCs/>
                <w:kern w:val="0"/>
                <w:lang w:eastAsia="lt-LT"/>
                <w14:ligatures w14:val="none"/>
              </w:rPr>
            </w:pPr>
            <w:r w:rsidRPr="00403766">
              <w:rPr>
                <w:rFonts w:ascii="Times New Roman" w:eastAsia="Times New Roman" w:hAnsi="Times New Roman" w:cs="Times New Roman"/>
                <w:b/>
                <w:bCs/>
                <w:kern w:val="0"/>
                <w:lang w:eastAsia="lt-LT"/>
                <w14:ligatures w14:val="none"/>
              </w:rPr>
              <w:lastRenderedPageBreak/>
              <w:t>Trečias kriterijus (T2) – Sutarties vykdymui siūlomų specialistų skaičius.</w:t>
            </w:r>
          </w:p>
        </w:tc>
      </w:tr>
      <w:tr w:rsidR="00D07DE4" w:rsidRPr="00403766" w14:paraId="29E811EF"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13471B1E" w14:textId="3D8F0DD2"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14:ligatures w14:val="none"/>
              </w:rPr>
              <w:t>Parametras (P</w:t>
            </w:r>
            <w:r w:rsidRPr="00403766">
              <w:rPr>
                <w:rFonts w:ascii="Times New Roman" w:eastAsia="Times New Roman" w:hAnsi="Times New Roman" w:cs="Times New Roman"/>
                <w:kern w:val="0"/>
                <w:vertAlign w:val="subscript"/>
                <w14:ligatures w14:val="none"/>
              </w:rPr>
              <w:t>1</w:t>
            </w:r>
            <w:r w:rsidRPr="00403766">
              <w:rPr>
                <w:rFonts w:ascii="Times New Roman" w:eastAsia="Times New Roman" w:hAnsi="Times New Roman" w:cs="Times New Roman"/>
                <w:kern w:val="0"/>
                <w14:ligatures w14:val="none"/>
              </w:rPr>
              <w:t xml:space="preserve">) – </w:t>
            </w:r>
            <w:r w:rsidRPr="00403766">
              <w:rPr>
                <w:rFonts w:ascii="Times New Roman" w:eastAsia="Times New Roman" w:hAnsi="Times New Roman" w:cs="Times New Roman"/>
                <w:kern w:val="0"/>
                <w:lang w:eastAsia="lt-LT"/>
                <w14:ligatures w14:val="none"/>
              </w:rPr>
              <w:t xml:space="preserve">Sutarties vykdymui siūlomų informacinių sistemų analitikų skaičius </w:t>
            </w:r>
          </w:p>
        </w:tc>
      </w:tr>
      <w:tr w:rsidR="00D07DE4" w:rsidRPr="00403766" w14:paraId="3C630CC2"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4424FA9F" w14:textId="77777777" w:rsidR="00D07DE4" w:rsidRPr="00403766" w:rsidRDefault="00D07DE4" w:rsidP="00D07DE4">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5 balai</w:t>
            </w:r>
          </w:p>
        </w:tc>
        <w:tc>
          <w:tcPr>
            <w:tcW w:w="13455" w:type="dxa"/>
            <w:tcBorders>
              <w:top w:val="single" w:sz="4" w:space="0" w:color="auto"/>
              <w:left w:val="single" w:sz="4" w:space="0" w:color="auto"/>
              <w:bottom w:val="single" w:sz="4" w:space="0" w:color="auto"/>
              <w:right w:val="single" w:sz="4" w:space="0" w:color="auto"/>
            </w:tcBorders>
            <w:hideMark/>
          </w:tcPr>
          <w:p w14:paraId="59AF7D34" w14:textId="4B69F14C"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 xml:space="preserve">Tiekėjas pasiūlo 2 ir daugiau informacinių sistemų analitikus, iš kurių kiekvienas atitinka visus </w:t>
            </w:r>
            <w:r w:rsidR="000F443A" w:rsidRPr="00403766">
              <w:rPr>
                <w:rFonts w:ascii="Times New Roman" w:eastAsia="Times New Roman" w:hAnsi="Times New Roman" w:cs="Times New Roman"/>
                <w:kern w:val="0"/>
                <w:lang w:eastAsia="lt-LT"/>
                <w14:ligatures w14:val="none"/>
              </w:rPr>
              <w:t>K</w:t>
            </w:r>
            <w:r w:rsidRPr="00403766">
              <w:rPr>
                <w:rFonts w:ascii="Times New Roman" w:eastAsia="Times New Roman" w:hAnsi="Times New Roman" w:cs="Times New Roman"/>
                <w:kern w:val="0"/>
                <w:lang w:eastAsia="lt-LT"/>
                <w14:ligatures w14:val="none"/>
              </w:rPr>
              <w:t xml:space="preserve">onkurso sąlygų </w:t>
            </w:r>
            <w:r w:rsidR="000F443A" w:rsidRPr="00403766">
              <w:rPr>
                <w:rFonts w:ascii="Times New Roman" w:eastAsia="Times New Roman" w:hAnsi="Times New Roman" w:cs="Times New Roman"/>
                <w:kern w:val="0"/>
                <w:lang w:eastAsia="lt-LT"/>
                <w14:ligatures w14:val="none"/>
              </w:rPr>
              <w:t>3 priedo</w:t>
            </w:r>
            <w:r w:rsidRPr="00403766">
              <w:rPr>
                <w:rFonts w:ascii="Times New Roman" w:eastAsia="Times New Roman" w:hAnsi="Times New Roman" w:cs="Times New Roman"/>
                <w:kern w:val="0"/>
                <w:lang w:eastAsia="lt-LT"/>
                <w14:ligatures w14:val="none"/>
              </w:rPr>
              <w:t xml:space="preserve"> </w:t>
            </w:r>
            <w:r w:rsidR="000F443A" w:rsidRPr="00403766">
              <w:rPr>
                <w:rFonts w:ascii="Times New Roman" w:eastAsia="Times New Roman" w:hAnsi="Times New Roman" w:cs="Times New Roman"/>
                <w:kern w:val="0"/>
                <w:lang w:eastAsia="lt-LT"/>
                <w14:ligatures w14:val="none"/>
              </w:rPr>
              <w:t>3.</w:t>
            </w:r>
            <w:r w:rsidR="00403766" w:rsidRPr="00403766">
              <w:rPr>
                <w:rFonts w:ascii="Times New Roman" w:eastAsia="Times New Roman" w:hAnsi="Times New Roman" w:cs="Times New Roman"/>
                <w:kern w:val="0"/>
                <w:lang w:eastAsia="lt-LT"/>
                <w14:ligatures w14:val="none"/>
              </w:rPr>
              <w:t>3</w:t>
            </w:r>
            <w:r w:rsidR="000F443A" w:rsidRPr="00403766">
              <w:rPr>
                <w:rFonts w:ascii="Times New Roman" w:eastAsia="Times New Roman" w:hAnsi="Times New Roman" w:cs="Times New Roman"/>
                <w:kern w:val="0"/>
                <w:lang w:eastAsia="lt-LT"/>
                <w14:ligatures w14:val="none"/>
              </w:rPr>
              <w:t xml:space="preserve">. </w:t>
            </w:r>
            <w:r w:rsidRPr="00403766">
              <w:rPr>
                <w:rFonts w:ascii="Times New Roman" w:eastAsia="Times New Roman" w:hAnsi="Times New Roman" w:cs="Times New Roman"/>
                <w:kern w:val="0"/>
                <w:lang w:eastAsia="lt-LT"/>
                <w14:ligatures w14:val="none"/>
              </w:rPr>
              <w:t>papunktyje nustatytus kvalifikacinius reikalavimus.</w:t>
            </w:r>
          </w:p>
        </w:tc>
      </w:tr>
      <w:tr w:rsidR="00D07DE4" w:rsidRPr="00403766" w14:paraId="2CAF031F" w14:textId="77777777" w:rsidTr="00D07DE4">
        <w:trPr>
          <w:trHeight w:val="300"/>
        </w:trPr>
        <w:tc>
          <w:tcPr>
            <w:tcW w:w="14580" w:type="dxa"/>
            <w:gridSpan w:val="2"/>
            <w:tcBorders>
              <w:top w:val="single" w:sz="4" w:space="0" w:color="auto"/>
              <w:left w:val="single" w:sz="4" w:space="0" w:color="auto"/>
              <w:bottom w:val="single" w:sz="4" w:space="0" w:color="auto"/>
              <w:right w:val="single" w:sz="4" w:space="0" w:color="auto"/>
            </w:tcBorders>
            <w:hideMark/>
          </w:tcPr>
          <w:p w14:paraId="3EED3249" w14:textId="77777777"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14:ligatures w14:val="none"/>
              </w:rPr>
              <w:t>Parametras (P</w:t>
            </w:r>
            <w:r w:rsidRPr="00403766">
              <w:rPr>
                <w:rFonts w:ascii="Times New Roman" w:eastAsia="Times New Roman" w:hAnsi="Times New Roman" w:cs="Times New Roman"/>
                <w:kern w:val="0"/>
                <w:vertAlign w:val="subscript"/>
                <w14:ligatures w14:val="none"/>
              </w:rPr>
              <w:t>2</w:t>
            </w:r>
            <w:r w:rsidRPr="00403766">
              <w:rPr>
                <w:rFonts w:ascii="Times New Roman" w:eastAsia="Times New Roman" w:hAnsi="Times New Roman" w:cs="Times New Roman"/>
                <w:kern w:val="0"/>
                <w14:ligatures w14:val="none"/>
              </w:rPr>
              <w:t xml:space="preserve">) – Sutarties vykdymui siūlomų </w:t>
            </w:r>
            <w:r w:rsidRPr="00403766">
              <w:rPr>
                <w:rFonts w:ascii="Times New Roman" w:eastAsia="Times New Roman" w:hAnsi="Times New Roman" w:cs="Times New Roman"/>
                <w:bCs/>
                <w:kern w:val="0"/>
                <w:lang w:eastAsia="lt-LT"/>
                <w14:ligatures w14:val="none"/>
              </w:rPr>
              <w:t>veiklos procesų analitikų skaičius</w:t>
            </w:r>
          </w:p>
        </w:tc>
      </w:tr>
      <w:tr w:rsidR="00D07DE4" w:rsidRPr="00403766" w14:paraId="2A3783BC" w14:textId="77777777" w:rsidTr="00D07DE4">
        <w:trPr>
          <w:trHeight w:val="300"/>
        </w:trPr>
        <w:tc>
          <w:tcPr>
            <w:tcW w:w="1125" w:type="dxa"/>
            <w:tcBorders>
              <w:top w:val="single" w:sz="4" w:space="0" w:color="auto"/>
              <w:left w:val="single" w:sz="4" w:space="0" w:color="auto"/>
              <w:bottom w:val="single" w:sz="4" w:space="0" w:color="auto"/>
              <w:right w:val="single" w:sz="4" w:space="0" w:color="auto"/>
            </w:tcBorders>
            <w:hideMark/>
          </w:tcPr>
          <w:p w14:paraId="72C08D7F" w14:textId="77777777" w:rsidR="00D07DE4" w:rsidRPr="00403766" w:rsidRDefault="00D07DE4" w:rsidP="00D07DE4">
            <w:pPr>
              <w:spacing w:after="0" w:line="240" w:lineRule="auto"/>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5 balai</w:t>
            </w:r>
          </w:p>
        </w:tc>
        <w:tc>
          <w:tcPr>
            <w:tcW w:w="13455" w:type="dxa"/>
            <w:tcBorders>
              <w:top w:val="single" w:sz="4" w:space="0" w:color="auto"/>
              <w:left w:val="single" w:sz="4" w:space="0" w:color="auto"/>
              <w:bottom w:val="single" w:sz="4" w:space="0" w:color="auto"/>
              <w:right w:val="single" w:sz="4" w:space="0" w:color="auto"/>
            </w:tcBorders>
            <w:hideMark/>
          </w:tcPr>
          <w:p w14:paraId="60013ABE" w14:textId="4671C255" w:rsidR="00D07DE4" w:rsidRPr="00403766" w:rsidRDefault="00D07DE4" w:rsidP="00D07DE4">
            <w:pPr>
              <w:spacing w:after="0" w:line="240" w:lineRule="auto"/>
              <w:jc w:val="both"/>
              <w:rPr>
                <w:rFonts w:ascii="Times New Roman" w:eastAsia="Times New Roman" w:hAnsi="Times New Roman" w:cs="Times New Roman"/>
                <w:kern w:val="0"/>
                <w:lang w:eastAsia="lt-LT"/>
                <w14:ligatures w14:val="none"/>
              </w:rPr>
            </w:pPr>
            <w:r w:rsidRPr="00403766">
              <w:rPr>
                <w:rFonts w:ascii="Times New Roman" w:eastAsia="Times New Roman" w:hAnsi="Times New Roman" w:cs="Times New Roman"/>
                <w:kern w:val="0"/>
                <w:lang w:eastAsia="lt-LT"/>
                <w14:ligatures w14:val="none"/>
              </w:rPr>
              <w:t xml:space="preserve">Tiekėjas pasiūlo 2 ir daugiau veiklos procesų analitikus, iš kurių kiekvienas atitinka visus </w:t>
            </w:r>
            <w:r w:rsidR="000F443A" w:rsidRPr="00403766">
              <w:rPr>
                <w:rFonts w:ascii="Times New Roman" w:eastAsia="Times New Roman" w:hAnsi="Times New Roman" w:cs="Times New Roman"/>
                <w:kern w:val="0"/>
                <w:lang w:eastAsia="lt-LT"/>
                <w14:ligatures w14:val="none"/>
              </w:rPr>
              <w:t>Konkurso sąlygų 3 priedo 3.</w:t>
            </w:r>
            <w:r w:rsidR="00403766" w:rsidRPr="00403766">
              <w:rPr>
                <w:rFonts w:ascii="Times New Roman" w:eastAsia="Times New Roman" w:hAnsi="Times New Roman" w:cs="Times New Roman"/>
                <w:kern w:val="0"/>
                <w:lang w:eastAsia="lt-LT"/>
                <w14:ligatures w14:val="none"/>
              </w:rPr>
              <w:t>4</w:t>
            </w:r>
            <w:r w:rsidR="000F443A" w:rsidRPr="00403766">
              <w:rPr>
                <w:rFonts w:ascii="Times New Roman" w:eastAsia="Times New Roman" w:hAnsi="Times New Roman" w:cs="Times New Roman"/>
                <w:kern w:val="0"/>
                <w:lang w:eastAsia="lt-LT"/>
                <w14:ligatures w14:val="none"/>
              </w:rPr>
              <w:t>. papunktyje nustatytus kvalifikacinius reikalavimus.</w:t>
            </w:r>
          </w:p>
        </w:tc>
      </w:tr>
    </w:tbl>
    <w:p w14:paraId="1509E075" w14:textId="28C40FEE" w:rsidR="00D07DE4" w:rsidRPr="00D07DE4" w:rsidRDefault="000F443A" w:rsidP="00D07DE4">
      <w:pPr>
        <w:spacing w:after="0" w:line="240" w:lineRule="auto"/>
        <w:jc w:val="center"/>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____________</w:t>
      </w:r>
    </w:p>
    <w:p w14:paraId="26BD86A6" w14:textId="258F0C45" w:rsidR="00B05CC6" w:rsidRPr="00B05CC6" w:rsidRDefault="00B05CC6" w:rsidP="000F443A">
      <w:pPr>
        <w:tabs>
          <w:tab w:val="left" w:pos="9654"/>
        </w:tabs>
        <w:rPr>
          <w:rFonts w:ascii="Times New Roman" w:eastAsia="Calibri" w:hAnsi="Times New Roman" w:cs="Times New Roman"/>
          <w:sz w:val="24"/>
          <w:szCs w:val="24"/>
        </w:rPr>
      </w:pPr>
    </w:p>
    <w:sectPr w:rsidR="00B05CC6" w:rsidRPr="00B05CC6" w:rsidSect="00C57B2F">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1D9CC" w14:textId="77777777" w:rsidR="00223A32" w:rsidRDefault="00223A32" w:rsidP="0052302F">
      <w:pPr>
        <w:spacing w:after="0" w:line="240" w:lineRule="auto"/>
      </w:pPr>
      <w:r>
        <w:separator/>
      </w:r>
    </w:p>
  </w:endnote>
  <w:endnote w:type="continuationSeparator" w:id="0">
    <w:p w14:paraId="413A6207" w14:textId="77777777" w:rsidR="00223A32" w:rsidRDefault="00223A32" w:rsidP="0052302F">
      <w:pPr>
        <w:spacing w:after="0" w:line="240" w:lineRule="auto"/>
      </w:pPr>
      <w:r>
        <w:continuationSeparator/>
      </w:r>
    </w:p>
  </w:endnote>
  <w:endnote w:type="continuationNotice" w:id="1">
    <w:p w14:paraId="6EB39ED0" w14:textId="77777777" w:rsidR="00223A32" w:rsidRDefault="00223A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9963" w14:textId="77777777" w:rsidR="0052302F" w:rsidRDefault="005230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CA6B9" w14:textId="77777777" w:rsidR="0052302F" w:rsidRDefault="005230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11FB2" w14:textId="77777777" w:rsidR="0052302F" w:rsidRDefault="005230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B37A6" w14:textId="77777777" w:rsidR="00223A32" w:rsidRDefault="00223A32" w:rsidP="0052302F">
      <w:pPr>
        <w:spacing w:after="0" w:line="240" w:lineRule="auto"/>
      </w:pPr>
      <w:r>
        <w:separator/>
      </w:r>
    </w:p>
  </w:footnote>
  <w:footnote w:type="continuationSeparator" w:id="0">
    <w:p w14:paraId="0D1D4CC9" w14:textId="77777777" w:rsidR="00223A32" w:rsidRDefault="00223A32" w:rsidP="0052302F">
      <w:pPr>
        <w:spacing w:after="0" w:line="240" w:lineRule="auto"/>
      </w:pPr>
      <w:r>
        <w:continuationSeparator/>
      </w:r>
    </w:p>
  </w:footnote>
  <w:footnote w:type="continuationNotice" w:id="1">
    <w:p w14:paraId="7960A87E" w14:textId="77777777" w:rsidR="00223A32" w:rsidRDefault="00223A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5D55" w14:textId="77777777" w:rsidR="0052302F" w:rsidRDefault="005230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6808" w14:textId="77777777" w:rsidR="0052302F" w:rsidRDefault="0052302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1BCE" w14:textId="77777777" w:rsidR="0052302F" w:rsidRDefault="005230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3E5E"/>
    <w:multiLevelType w:val="hybridMultilevel"/>
    <w:tmpl w:val="AECE9894"/>
    <w:lvl w:ilvl="0" w:tplc="4622E4D8">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F742B3F"/>
    <w:multiLevelType w:val="hybridMultilevel"/>
    <w:tmpl w:val="FA68F2BE"/>
    <w:lvl w:ilvl="0" w:tplc="E37CC80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58823E20"/>
    <w:multiLevelType w:val="multilevel"/>
    <w:tmpl w:val="548E4028"/>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0"/>
        <w:szCs w:val="2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9A73453"/>
    <w:multiLevelType w:val="hybridMultilevel"/>
    <w:tmpl w:val="802CBB68"/>
    <w:lvl w:ilvl="0" w:tplc="BD0CF736">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8124051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2920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8407051">
    <w:abstractNumId w:val="4"/>
  </w:num>
  <w:num w:numId="4" w16cid:durableId="1401251824">
    <w:abstractNumId w:val="0"/>
  </w:num>
  <w:num w:numId="5" w16cid:durableId="1056900328">
    <w:abstractNumId w:val="5"/>
  </w:num>
  <w:num w:numId="6" w16cid:durableId="2076665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02F"/>
    <w:rsid w:val="000268FE"/>
    <w:rsid w:val="0003483B"/>
    <w:rsid w:val="00064A3B"/>
    <w:rsid w:val="00064C1A"/>
    <w:rsid w:val="00077895"/>
    <w:rsid w:val="0009300A"/>
    <w:rsid w:val="000A49D2"/>
    <w:rsid w:val="000B1F82"/>
    <w:rsid w:val="000C20DE"/>
    <w:rsid w:val="000C2B99"/>
    <w:rsid w:val="000E0632"/>
    <w:rsid w:val="000E19C2"/>
    <w:rsid w:val="000F443A"/>
    <w:rsid w:val="00111E46"/>
    <w:rsid w:val="001459E1"/>
    <w:rsid w:val="00154468"/>
    <w:rsid w:val="00155A94"/>
    <w:rsid w:val="001604F0"/>
    <w:rsid w:val="001752B9"/>
    <w:rsid w:val="001A523B"/>
    <w:rsid w:val="001A70D8"/>
    <w:rsid w:val="001B108A"/>
    <w:rsid w:val="001B7B52"/>
    <w:rsid w:val="001C3D03"/>
    <w:rsid w:val="001D2771"/>
    <w:rsid w:val="00223A32"/>
    <w:rsid w:val="0022686A"/>
    <w:rsid w:val="00243445"/>
    <w:rsid w:val="002468CC"/>
    <w:rsid w:val="002527BF"/>
    <w:rsid w:val="002550C5"/>
    <w:rsid w:val="00264E70"/>
    <w:rsid w:val="0027739F"/>
    <w:rsid w:val="002A1A51"/>
    <w:rsid w:val="002D5C65"/>
    <w:rsid w:val="002F1425"/>
    <w:rsid w:val="00316D15"/>
    <w:rsid w:val="0033655B"/>
    <w:rsid w:val="0033737E"/>
    <w:rsid w:val="00340194"/>
    <w:rsid w:val="00372C70"/>
    <w:rsid w:val="00394D38"/>
    <w:rsid w:val="003A51AA"/>
    <w:rsid w:val="003E0211"/>
    <w:rsid w:val="00403766"/>
    <w:rsid w:val="00441D64"/>
    <w:rsid w:val="00447AC4"/>
    <w:rsid w:val="00454469"/>
    <w:rsid w:val="004605BA"/>
    <w:rsid w:val="00481551"/>
    <w:rsid w:val="00490C32"/>
    <w:rsid w:val="00491BA8"/>
    <w:rsid w:val="0049437D"/>
    <w:rsid w:val="004E2AD6"/>
    <w:rsid w:val="004E76F7"/>
    <w:rsid w:val="005135A8"/>
    <w:rsid w:val="00515E65"/>
    <w:rsid w:val="0052302F"/>
    <w:rsid w:val="005271FB"/>
    <w:rsid w:val="00530DFD"/>
    <w:rsid w:val="0056006B"/>
    <w:rsid w:val="00594DC3"/>
    <w:rsid w:val="005B5FCF"/>
    <w:rsid w:val="005E5FAE"/>
    <w:rsid w:val="00612676"/>
    <w:rsid w:val="00637A32"/>
    <w:rsid w:val="00650AB7"/>
    <w:rsid w:val="00667D56"/>
    <w:rsid w:val="00696FCB"/>
    <w:rsid w:val="006A7FC4"/>
    <w:rsid w:val="006C7A30"/>
    <w:rsid w:val="0076325F"/>
    <w:rsid w:val="00793F6A"/>
    <w:rsid w:val="007A2F6E"/>
    <w:rsid w:val="007B7FEF"/>
    <w:rsid w:val="008074AB"/>
    <w:rsid w:val="00810A24"/>
    <w:rsid w:val="008146CD"/>
    <w:rsid w:val="00816B1B"/>
    <w:rsid w:val="00837A93"/>
    <w:rsid w:val="008539C9"/>
    <w:rsid w:val="00872F10"/>
    <w:rsid w:val="00874710"/>
    <w:rsid w:val="0089014A"/>
    <w:rsid w:val="008956B6"/>
    <w:rsid w:val="008B1BCC"/>
    <w:rsid w:val="008C04BF"/>
    <w:rsid w:val="008D123C"/>
    <w:rsid w:val="008D64FF"/>
    <w:rsid w:val="009213D1"/>
    <w:rsid w:val="009268DC"/>
    <w:rsid w:val="009335B9"/>
    <w:rsid w:val="00961F8E"/>
    <w:rsid w:val="00980D71"/>
    <w:rsid w:val="00990EAD"/>
    <w:rsid w:val="00993F33"/>
    <w:rsid w:val="009E4D21"/>
    <w:rsid w:val="009E4EC0"/>
    <w:rsid w:val="009F4A85"/>
    <w:rsid w:val="00A21BE1"/>
    <w:rsid w:val="00A52009"/>
    <w:rsid w:val="00A55B45"/>
    <w:rsid w:val="00A90F05"/>
    <w:rsid w:val="00AB3DB1"/>
    <w:rsid w:val="00AB461B"/>
    <w:rsid w:val="00AC2DC4"/>
    <w:rsid w:val="00AD4CD6"/>
    <w:rsid w:val="00AD61B3"/>
    <w:rsid w:val="00AF1B30"/>
    <w:rsid w:val="00AF41C6"/>
    <w:rsid w:val="00B05CC6"/>
    <w:rsid w:val="00B32F1C"/>
    <w:rsid w:val="00B52804"/>
    <w:rsid w:val="00BB1979"/>
    <w:rsid w:val="00BB6BCD"/>
    <w:rsid w:val="00BC6FAC"/>
    <w:rsid w:val="00BE0FBF"/>
    <w:rsid w:val="00BF308C"/>
    <w:rsid w:val="00BF70CF"/>
    <w:rsid w:val="00C07C19"/>
    <w:rsid w:val="00C21E03"/>
    <w:rsid w:val="00C57B2F"/>
    <w:rsid w:val="00C65141"/>
    <w:rsid w:val="00C67365"/>
    <w:rsid w:val="00CA2513"/>
    <w:rsid w:val="00CB2E9B"/>
    <w:rsid w:val="00CB470B"/>
    <w:rsid w:val="00CF5B59"/>
    <w:rsid w:val="00CF5FC6"/>
    <w:rsid w:val="00D03A97"/>
    <w:rsid w:val="00D07DE4"/>
    <w:rsid w:val="00D24B6B"/>
    <w:rsid w:val="00D47069"/>
    <w:rsid w:val="00D528ED"/>
    <w:rsid w:val="00D71F2D"/>
    <w:rsid w:val="00D76B9C"/>
    <w:rsid w:val="00D84431"/>
    <w:rsid w:val="00DA113B"/>
    <w:rsid w:val="00DA1593"/>
    <w:rsid w:val="00DC3867"/>
    <w:rsid w:val="00E4052F"/>
    <w:rsid w:val="00E52E41"/>
    <w:rsid w:val="00E63FCD"/>
    <w:rsid w:val="00E84B2B"/>
    <w:rsid w:val="00EA13FB"/>
    <w:rsid w:val="00EE5C7F"/>
    <w:rsid w:val="00F00CC0"/>
    <w:rsid w:val="00F0758A"/>
    <w:rsid w:val="00F136CC"/>
    <w:rsid w:val="00F21910"/>
    <w:rsid w:val="00F40EFB"/>
    <w:rsid w:val="00F433A0"/>
    <w:rsid w:val="00F433ED"/>
    <w:rsid w:val="00F463CF"/>
    <w:rsid w:val="00F64B05"/>
    <w:rsid w:val="00F75AD6"/>
    <w:rsid w:val="00FB2494"/>
    <w:rsid w:val="00FC7CF7"/>
    <w:rsid w:val="00FE2E7D"/>
    <w:rsid w:val="03EB9F92"/>
    <w:rsid w:val="0711BA4D"/>
    <w:rsid w:val="0926E41E"/>
    <w:rsid w:val="0BF85F63"/>
    <w:rsid w:val="0E40CDF2"/>
    <w:rsid w:val="0E46392A"/>
    <w:rsid w:val="13233907"/>
    <w:rsid w:val="14ED4918"/>
    <w:rsid w:val="1683FE87"/>
    <w:rsid w:val="19542DED"/>
    <w:rsid w:val="1A99331F"/>
    <w:rsid w:val="1E32F0E9"/>
    <w:rsid w:val="1E748BFF"/>
    <w:rsid w:val="23C70166"/>
    <w:rsid w:val="26B39219"/>
    <w:rsid w:val="27A35850"/>
    <w:rsid w:val="299DD347"/>
    <w:rsid w:val="390DB842"/>
    <w:rsid w:val="3E9C7E91"/>
    <w:rsid w:val="41E0F259"/>
    <w:rsid w:val="4437E853"/>
    <w:rsid w:val="475A2A42"/>
    <w:rsid w:val="488D4138"/>
    <w:rsid w:val="4A757F58"/>
    <w:rsid w:val="4F072A5A"/>
    <w:rsid w:val="4FD61C05"/>
    <w:rsid w:val="5787B77A"/>
    <w:rsid w:val="65BA10D0"/>
    <w:rsid w:val="65E1B83D"/>
    <w:rsid w:val="665247CA"/>
    <w:rsid w:val="6C0E3265"/>
    <w:rsid w:val="6D1E2458"/>
    <w:rsid w:val="6D2BA763"/>
    <w:rsid w:val="6F974831"/>
    <w:rsid w:val="701E0E97"/>
    <w:rsid w:val="76EA5AB0"/>
    <w:rsid w:val="7725F9F6"/>
    <w:rsid w:val="7D549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71A5C1"/>
  <w15:chartTrackingRefBased/>
  <w15:docId w15:val="{31ECA171-B7E4-4ED8-8530-E79790282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2302F"/>
    <w:pPr>
      <w:tabs>
        <w:tab w:val="center" w:pos="4819"/>
        <w:tab w:val="right" w:pos="9638"/>
      </w:tabs>
      <w:spacing w:after="0" w:line="240" w:lineRule="auto"/>
    </w:pPr>
    <w:rPr>
      <w:kern w:val="0"/>
    </w:rPr>
  </w:style>
  <w:style w:type="character" w:customStyle="1" w:styleId="AntratsDiagrama">
    <w:name w:val="Antraštės Diagrama"/>
    <w:basedOn w:val="Numatytasispastraiposriftas"/>
    <w:link w:val="Antrats"/>
    <w:uiPriority w:val="99"/>
    <w:rsid w:val="0052302F"/>
    <w:rPr>
      <w:kern w:val="0"/>
    </w:rPr>
  </w:style>
  <w:style w:type="paragraph" w:styleId="Porat">
    <w:name w:val="footer"/>
    <w:basedOn w:val="prastasis"/>
    <w:link w:val="PoratDiagrama"/>
    <w:uiPriority w:val="99"/>
    <w:unhideWhenUsed/>
    <w:rsid w:val="0052302F"/>
    <w:pPr>
      <w:tabs>
        <w:tab w:val="center" w:pos="4819"/>
        <w:tab w:val="right" w:pos="9638"/>
      </w:tabs>
      <w:spacing w:after="0" w:line="240" w:lineRule="auto"/>
    </w:pPr>
    <w:rPr>
      <w:kern w:val="0"/>
    </w:rPr>
  </w:style>
  <w:style w:type="character" w:customStyle="1" w:styleId="PoratDiagrama">
    <w:name w:val="Poraštė Diagrama"/>
    <w:basedOn w:val="Numatytasispastraiposriftas"/>
    <w:link w:val="Porat"/>
    <w:uiPriority w:val="99"/>
    <w:rsid w:val="0052302F"/>
    <w:rPr>
      <w:kern w:val="0"/>
    </w:rPr>
  </w:style>
  <w:style w:type="table" w:customStyle="1" w:styleId="TableGrid11">
    <w:name w:val="Table Grid11"/>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230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unhideWhenUsed/>
    <w:qFormat/>
    <w:rsid w:val="001459E1"/>
    <w:pPr>
      <w:spacing w:line="240" w:lineRule="auto"/>
    </w:pPr>
    <w:rPr>
      <w:sz w:val="20"/>
      <w:szCs w:val="20"/>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1459E1"/>
    <w:rPr>
      <w:sz w:val="20"/>
      <w:szCs w:val="20"/>
    </w:rPr>
  </w:style>
  <w:style w:type="character" w:styleId="Komentaronuoroda">
    <w:name w:val="annotation reference"/>
    <w:basedOn w:val="Numatytasispastraiposriftas"/>
    <w:unhideWhenUsed/>
    <w:rsid w:val="001459E1"/>
    <w:rPr>
      <w:sz w:val="16"/>
      <w:szCs w:val="16"/>
    </w:rPr>
  </w:style>
  <w:style w:type="paragraph" w:styleId="Pataisymai">
    <w:name w:val="Revision"/>
    <w:hidden/>
    <w:uiPriority w:val="99"/>
    <w:semiHidden/>
    <w:rsid w:val="008D123C"/>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A1593"/>
    <w:rPr>
      <w:b/>
      <w:bCs/>
    </w:rPr>
  </w:style>
  <w:style w:type="character" w:customStyle="1" w:styleId="KomentarotemaDiagrama">
    <w:name w:val="Komentaro tema Diagrama"/>
    <w:basedOn w:val="KomentarotekstasDiagrama"/>
    <w:link w:val="Komentarotema"/>
    <w:uiPriority w:val="99"/>
    <w:semiHidden/>
    <w:rsid w:val="00DA1593"/>
    <w:rPr>
      <w:b/>
      <w:bCs/>
      <w:sz w:val="20"/>
      <w:szCs w:val="20"/>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F463C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6C7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54011340">
      <w:bodyDiv w:val="1"/>
      <w:marLeft w:val="0"/>
      <w:marRight w:val="0"/>
      <w:marTop w:val="0"/>
      <w:marBottom w:val="0"/>
      <w:divBdr>
        <w:top w:val="none" w:sz="0" w:space="0" w:color="auto"/>
        <w:left w:val="none" w:sz="0" w:space="0" w:color="auto"/>
        <w:bottom w:val="none" w:sz="0" w:space="0" w:color="auto"/>
        <w:right w:val="none" w:sz="0" w:space="0" w:color="auto"/>
      </w:divBdr>
    </w:div>
    <w:div w:id="271516431">
      <w:bodyDiv w:val="1"/>
      <w:marLeft w:val="0"/>
      <w:marRight w:val="0"/>
      <w:marTop w:val="0"/>
      <w:marBottom w:val="0"/>
      <w:divBdr>
        <w:top w:val="none" w:sz="0" w:space="0" w:color="auto"/>
        <w:left w:val="none" w:sz="0" w:space="0" w:color="auto"/>
        <w:bottom w:val="none" w:sz="0" w:space="0" w:color="auto"/>
        <w:right w:val="none" w:sz="0" w:space="0" w:color="auto"/>
      </w:divBdr>
      <w:divsChild>
        <w:div w:id="1767773558">
          <w:marLeft w:val="0"/>
          <w:marRight w:val="0"/>
          <w:marTop w:val="0"/>
          <w:marBottom w:val="0"/>
          <w:divBdr>
            <w:top w:val="none" w:sz="0" w:space="0" w:color="auto"/>
            <w:left w:val="none" w:sz="0" w:space="0" w:color="auto"/>
            <w:bottom w:val="none" w:sz="0" w:space="0" w:color="auto"/>
            <w:right w:val="none" w:sz="0" w:space="0" w:color="auto"/>
          </w:divBdr>
          <w:divsChild>
            <w:div w:id="413556398">
              <w:marLeft w:val="0"/>
              <w:marRight w:val="0"/>
              <w:marTop w:val="0"/>
              <w:marBottom w:val="0"/>
              <w:divBdr>
                <w:top w:val="none" w:sz="0" w:space="0" w:color="auto"/>
                <w:left w:val="none" w:sz="0" w:space="0" w:color="auto"/>
                <w:bottom w:val="none" w:sz="0" w:space="0" w:color="auto"/>
                <w:right w:val="none" w:sz="0" w:space="0" w:color="auto"/>
              </w:divBdr>
            </w:div>
          </w:divsChild>
        </w:div>
        <w:div w:id="1965888349">
          <w:marLeft w:val="0"/>
          <w:marRight w:val="0"/>
          <w:marTop w:val="0"/>
          <w:marBottom w:val="0"/>
          <w:divBdr>
            <w:top w:val="none" w:sz="0" w:space="0" w:color="auto"/>
            <w:left w:val="none" w:sz="0" w:space="0" w:color="auto"/>
            <w:bottom w:val="none" w:sz="0" w:space="0" w:color="auto"/>
            <w:right w:val="none" w:sz="0" w:space="0" w:color="auto"/>
          </w:divBdr>
          <w:divsChild>
            <w:div w:id="1690135986">
              <w:marLeft w:val="0"/>
              <w:marRight w:val="0"/>
              <w:marTop w:val="0"/>
              <w:marBottom w:val="0"/>
              <w:divBdr>
                <w:top w:val="none" w:sz="0" w:space="0" w:color="auto"/>
                <w:left w:val="none" w:sz="0" w:space="0" w:color="auto"/>
                <w:bottom w:val="none" w:sz="0" w:space="0" w:color="auto"/>
                <w:right w:val="none" w:sz="0" w:space="0" w:color="auto"/>
              </w:divBdr>
            </w:div>
          </w:divsChild>
        </w:div>
        <w:div w:id="1444694378">
          <w:marLeft w:val="0"/>
          <w:marRight w:val="0"/>
          <w:marTop w:val="0"/>
          <w:marBottom w:val="0"/>
          <w:divBdr>
            <w:top w:val="none" w:sz="0" w:space="0" w:color="auto"/>
            <w:left w:val="none" w:sz="0" w:space="0" w:color="auto"/>
            <w:bottom w:val="none" w:sz="0" w:space="0" w:color="auto"/>
            <w:right w:val="none" w:sz="0" w:space="0" w:color="auto"/>
          </w:divBdr>
          <w:divsChild>
            <w:div w:id="1531456352">
              <w:marLeft w:val="0"/>
              <w:marRight w:val="0"/>
              <w:marTop w:val="0"/>
              <w:marBottom w:val="0"/>
              <w:divBdr>
                <w:top w:val="none" w:sz="0" w:space="0" w:color="auto"/>
                <w:left w:val="none" w:sz="0" w:space="0" w:color="auto"/>
                <w:bottom w:val="none" w:sz="0" w:space="0" w:color="auto"/>
                <w:right w:val="none" w:sz="0" w:space="0" w:color="auto"/>
              </w:divBdr>
            </w:div>
            <w:div w:id="181433580">
              <w:marLeft w:val="0"/>
              <w:marRight w:val="0"/>
              <w:marTop w:val="0"/>
              <w:marBottom w:val="0"/>
              <w:divBdr>
                <w:top w:val="none" w:sz="0" w:space="0" w:color="auto"/>
                <w:left w:val="none" w:sz="0" w:space="0" w:color="auto"/>
                <w:bottom w:val="none" w:sz="0" w:space="0" w:color="auto"/>
                <w:right w:val="none" w:sz="0" w:space="0" w:color="auto"/>
              </w:divBdr>
            </w:div>
            <w:div w:id="965157242">
              <w:marLeft w:val="0"/>
              <w:marRight w:val="0"/>
              <w:marTop w:val="0"/>
              <w:marBottom w:val="0"/>
              <w:divBdr>
                <w:top w:val="none" w:sz="0" w:space="0" w:color="auto"/>
                <w:left w:val="none" w:sz="0" w:space="0" w:color="auto"/>
                <w:bottom w:val="none" w:sz="0" w:space="0" w:color="auto"/>
                <w:right w:val="none" w:sz="0" w:space="0" w:color="auto"/>
              </w:divBdr>
            </w:div>
          </w:divsChild>
        </w:div>
        <w:div w:id="1634366869">
          <w:marLeft w:val="0"/>
          <w:marRight w:val="0"/>
          <w:marTop w:val="0"/>
          <w:marBottom w:val="0"/>
          <w:divBdr>
            <w:top w:val="none" w:sz="0" w:space="0" w:color="auto"/>
            <w:left w:val="none" w:sz="0" w:space="0" w:color="auto"/>
            <w:bottom w:val="none" w:sz="0" w:space="0" w:color="auto"/>
            <w:right w:val="none" w:sz="0" w:space="0" w:color="auto"/>
          </w:divBdr>
          <w:divsChild>
            <w:div w:id="126313395">
              <w:marLeft w:val="0"/>
              <w:marRight w:val="0"/>
              <w:marTop w:val="0"/>
              <w:marBottom w:val="0"/>
              <w:divBdr>
                <w:top w:val="none" w:sz="0" w:space="0" w:color="auto"/>
                <w:left w:val="none" w:sz="0" w:space="0" w:color="auto"/>
                <w:bottom w:val="none" w:sz="0" w:space="0" w:color="auto"/>
                <w:right w:val="none" w:sz="0" w:space="0" w:color="auto"/>
              </w:divBdr>
            </w:div>
          </w:divsChild>
        </w:div>
        <w:div w:id="530798180">
          <w:marLeft w:val="0"/>
          <w:marRight w:val="0"/>
          <w:marTop w:val="0"/>
          <w:marBottom w:val="0"/>
          <w:divBdr>
            <w:top w:val="none" w:sz="0" w:space="0" w:color="auto"/>
            <w:left w:val="none" w:sz="0" w:space="0" w:color="auto"/>
            <w:bottom w:val="none" w:sz="0" w:space="0" w:color="auto"/>
            <w:right w:val="none" w:sz="0" w:space="0" w:color="auto"/>
          </w:divBdr>
          <w:divsChild>
            <w:div w:id="98764651">
              <w:marLeft w:val="0"/>
              <w:marRight w:val="0"/>
              <w:marTop w:val="0"/>
              <w:marBottom w:val="0"/>
              <w:divBdr>
                <w:top w:val="none" w:sz="0" w:space="0" w:color="auto"/>
                <w:left w:val="none" w:sz="0" w:space="0" w:color="auto"/>
                <w:bottom w:val="none" w:sz="0" w:space="0" w:color="auto"/>
                <w:right w:val="none" w:sz="0" w:space="0" w:color="auto"/>
              </w:divBdr>
            </w:div>
          </w:divsChild>
        </w:div>
        <w:div w:id="814445001">
          <w:marLeft w:val="0"/>
          <w:marRight w:val="0"/>
          <w:marTop w:val="0"/>
          <w:marBottom w:val="0"/>
          <w:divBdr>
            <w:top w:val="none" w:sz="0" w:space="0" w:color="auto"/>
            <w:left w:val="none" w:sz="0" w:space="0" w:color="auto"/>
            <w:bottom w:val="none" w:sz="0" w:space="0" w:color="auto"/>
            <w:right w:val="none" w:sz="0" w:space="0" w:color="auto"/>
          </w:divBdr>
          <w:divsChild>
            <w:div w:id="1469085108">
              <w:marLeft w:val="0"/>
              <w:marRight w:val="0"/>
              <w:marTop w:val="0"/>
              <w:marBottom w:val="0"/>
              <w:divBdr>
                <w:top w:val="none" w:sz="0" w:space="0" w:color="auto"/>
                <w:left w:val="none" w:sz="0" w:space="0" w:color="auto"/>
                <w:bottom w:val="none" w:sz="0" w:space="0" w:color="auto"/>
                <w:right w:val="none" w:sz="0" w:space="0" w:color="auto"/>
              </w:divBdr>
            </w:div>
          </w:divsChild>
        </w:div>
        <w:div w:id="687145824">
          <w:marLeft w:val="0"/>
          <w:marRight w:val="0"/>
          <w:marTop w:val="0"/>
          <w:marBottom w:val="0"/>
          <w:divBdr>
            <w:top w:val="none" w:sz="0" w:space="0" w:color="auto"/>
            <w:left w:val="none" w:sz="0" w:space="0" w:color="auto"/>
            <w:bottom w:val="none" w:sz="0" w:space="0" w:color="auto"/>
            <w:right w:val="none" w:sz="0" w:space="0" w:color="auto"/>
          </w:divBdr>
          <w:divsChild>
            <w:div w:id="1489832588">
              <w:marLeft w:val="0"/>
              <w:marRight w:val="0"/>
              <w:marTop w:val="0"/>
              <w:marBottom w:val="0"/>
              <w:divBdr>
                <w:top w:val="none" w:sz="0" w:space="0" w:color="auto"/>
                <w:left w:val="none" w:sz="0" w:space="0" w:color="auto"/>
                <w:bottom w:val="none" w:sz="0" w:space="0" w:color="auto"/>
                <w:right w:val="none" w:sz="0" w:space="0" w:color="auto"/>
              </w:divBdr>
            </w:div>
          </w:divsChild>
        </w:div>
        <w:div w:id="818694469">
          <w:marLeft w:val="0"/>
          <w:marRight w:val="0"/>
          <w:marTop w:val="0"/>
          <w:marBottom w:val="0"/>
          <w:divBdr>
            <w:top w:val="none" w:sz="0" w:space="0" w:color="auto"/>
            <w:left w:val="none" w:sz="0" w:space="0" w:color="auto"/>
            <w:bottom w:val="none" w:sz="0" w:space="0" w:color="auto"/>
            <w:right w:val="none" w:sz="0" w:space="0" w:color="auto"/>
          </w:divBdr>
          <w:divsChild>
            <w:div w:id="22174567">
              <w:marLeft w:val="0"/>
              <w:marRight w:val="0"/>
              <w:marTop w:val="0"/>
              <w:marBottom w:val="0"/>
              <w:divBdr>
                <w:top w:val="none" w:sz="0" w:space="0" w:color="auto"/>
                <w:left w:val="none" w:sz="0" w:space="0" w:color="auto"/>
                <w:bottom w:val="none" w:sz="0" w:space="0" w:color="auto"/>
                <w:right w:val="none" w:sz="0" w:space="0" w:color="auto"/>
              </w:divBdr>
            </w:div>
          </w:divsChild>
        </w:div>
        <w:div w:id="1385984923">
          <w:marLeft w:val="0"/>
          <w:marRight w:val="0"/>
          <w:marTop w:val="0"/>
          <w:marBottom w:val="0"/>
          <w:divBdr>
            <w:top w:val="none" w:sz="0" w:space="0" w:color="auto"/>
            <w:left w:val="none" w:sz="0" w:space="0" w:color="auto"/>
            <w:bottom w:val="none" w:sz="0" w:space="0" w:color="auto"/>
            <w:right w:val="none" w:sz="0" w:space="0" w:color="auto"/>
          </w:divBdr>
          <w:divsChild>
            <w:div w:id="2097554697">
              <w:marLeft w:val="0"/>
              <w:marRight w:val="0"/>
              <w:marTop w:val="0"/>
              <w:marBottom w:val="0"/>
              <w:divBdr>
                <w:top w:val="none" w:sz="0" w:space="0" w:color="auto"/>
                <w:left w:val="none" w:sz="0" w:space="0" w:color="auto"/>
                <w:bottom w:val="none" w:sz="0" w:space="0" w:color="auto"/>
                <w:right w:val="none" w:sz="0" w:space="0" w:color="auto"/>
              </w:divBdr>
            </w:div>
          </w:divsChild>
        </w:div>
        <w:div w:id="1472677993">
          <w:marLeft w:val="0"/>
          <w:marRight w:val="0"/>
          <w:marTop w:val="0"/>
          <w:marBottom w:val="0"/>
          <w:divBdr>
            <w:top w:val="none" w:sz="0" w:space="0" w:color="auto"/>
            <w:left w:val="none" w:sz="0" w:space="0" w:color="auto"/>
            <w:bottom w:val="none" w:sz="0" w:space="0" w:color="auto"/>
            <w:right w:val="none" w:sz="0" w:space="0" w:color="auto"/>
          </w:divBdr>
          <w:divsChild>
            <w:div w:id="518351001">
              <w:marLeft w:val="0"/>
              <w:marRight w:val="0"/>
              <w:marTop w:val="0"/>
              <w:marBottom w:val="0"/>
              <w:divBdr>
                <w:top w:val="none" w:sz="0" w:space="0" w:color="auto"/>
                <w:left w:val="none" w:sz="0" w:space="0" w:color="auto"/>
                <w:bottom w:val="none" w:sz="0" w:space="0" w:color="auto"/>
                <w:right w:val="none" w:sz="0" w:space="0" w:color="auto"/>
              </w:divBdr>
            </w:div>
          </w:divsChild>
        </w:div>
        <w:div w:id="1364134243">
          <w:marLeft w:val="0"/>
          <w:marRight w:val="0"/>
          <w:marTop w:val="0"/>
          <w:marBottom w:val="0"/>
          <w:divBdr>
            <w:top w:val="none" w:sz="0" w:space="0" w:color="auto"/>
            <w:left w:val="none" w:sz="0" w:space="0" w:color="auto"/>
            <w:bottom w:val="none" w:sz="0" w:space="0" w:color="auto"/>
            <w:right w:val="none" w:sz="0" w:space="0" w:color="auto"/>
          </w:divBdr>
          <w:divsChild>
            <w:div w:id="1979526009">
              <w:marLeft w:val="0"/>
              <w:marRight w:val="0"/>
              <w:marTop w:val="0"/>
              <w:marBottom w:val="0"/>
              <w:divBdr>
                <w:top w:val="none" w:sz="0" w:space="0" w:color="auto"/>
                <w:left w:val="none" w:sz="0" w:space="0" w:color="auto"/>
                <w:bottom w:val="none" w:sz="0" w:space="0" w:color="auto"/>
                <w:right w:val="none" w:sz="0" w:space="0" w:color="auto"/>
              </w:divBdr>
            </w:div>
          </w:divsChild>
        </w:div>
        <w:div w:id="379520839">
          <w:marLeft w:val="0"/>
          <w:marRight w:val="0"/>
          <w:marTop w:val="0"/>
          <w:marBottom w:val="0"/>
          <w:divBdr>
            <w:top w:val="none" w:sz="0" w:space="0" w:color="auto"/>
            <w:left w:val="none" w:sz="0" w:space="0" w:color="auto"/>
            <w:bottom w:val="none" w:sz="0" w:space="0" w:color="auto"/>
            <w:right w:val="none" w:sz="0" w:space="0" w:color="auto"/>
          </w:divBdr>
          <w:divsChild>
            <w:div w:id="549541224">
              <w:marLeft w:val="0"/>
              <w:marRight w:val="0"/>
              <w:marTop w:val="0"/>
              <w:marBottom w:val="0"/>
              <w:divBdr>
                <w:top w:val="none" w:sz="0" w:space="0" w:color="auto"/>
                <w:left w:val="none" w:sz="0" w:space="0" w:color="auto"/>
                <w:bottom w:val="none" w:sz="0" w:space="0" w:color="auto"/>
                <w:right w:val="none" w:sz="0" w:space="0" w:color="auto"/>
              </w:divBdr>
            </w:div>
          </w:divsChild>
        </w:div>
        <w:div w:id="24643260">
          <w:marLeft w:val="0"/>
          <w:marRight w:val="0"/>
          <w:marTop w:val="0"/>
          <w:marBottom w:val="0"/>
          <w:divBdr>
            <w:top w:val="none" w:sz="0" w:space="0" w:color="auto"/>
            <w:left w:val="none" w:sz="0" w:space="0" w:color="auto"/>
            <w:bottom w:val="none" w:sz="0" w:space="0" w:color="auto"/>
            <w:right w:val="none" w:sz="0" w:space="0" w:color="auto"/>
          </w:divBdr>
          <w:divsChild>
            <w:div w:id="660933635">
              <w:marLeft w:val="0"/>
              <w:marRight w:val="0"/>
              <w:marTop w:val="0"/>
              <w:marBottom w:val="0"/>
              <w:divBdr>
                <w:top w:val="none" w:sz="0" w:space="0" w:color="auto"/>
                <w:left w:val="none" w:sz="0" w:space="0" w:color="auto"/>
                <w:bottom w:val="none" w:sz="0" w:space="0" w:color="auto"/>
                <w:right w:val="none" w:sz="0" w:space="0" w:color="auto"/>
              </w:divBdr>
            </w:div>
            <w:div w:id="1831366550">
              <w:marLeft w:val="0"/>
              <w:marRight w:val="0"/>
              <w:marTop w:val="0"/>
              <w:marBottom w:val="0"/>
              <w:divBdr>
                <w:top w:val="none" w:sz="0" w:space="0" w:color="auto"/>
                <w:left w:val="none" w:sz="0" w:space="0" w:color="auto"/>
                <w:bottom w:val="none" w:sz="0" w:space="0" w:color="auto"/>
                <w:right w:val="none" w:sz="0" w:space="0" w:color="auto"/>
              </w:divBdr>
            </w:div>
          </w:divsChild>
        </w:div>
        <w:div w:id="956911800">
          <w:marLeft w:val="0"/>
          <w:marRight w:val="0"/>
          <w:marTop w:val="0"/>
          <w:marBottom w:val="0"/>
          <w:divBdr>
            <w:top w:val="none" w:sz="0" w:space="0" w:color="auto"/>
            <w:left w:val="none" w:sz="0" w:space="0" w:color="auto"/>
            <w:bottom w:val="none" w:sz="0" w:space="0" w:color="auto"/>
            <w:right w:val="none" w:sz="0" w:space="0" w:color="auto"/>
          </w:divBdr>
          <w:divsChild>
            <w:div w:id="1439838570">
              <w:marLeft w:val="0"/>
              <w:marRight w:val="0"/>
              <w:marTop w:val="0"/>
              <w:marBottom w:val="0"/>
              <w:divBdr>
                <w:top w:val="none" w:sz="0" w:space="0" w:color="auto"/>
                <w:left w:val="none" w:sz="0" w:space="0" w:color="auto"/>
                <w:bottom w:val="none" w:sz="0" w:space="0" w:color="auto"/>
                <w:right w:val="none" w:sz="0" w:space="0" w:color="auto"/>
              </w:divBdr>
            </w:div>
          </w:divsChild>
        </w:div>
        <w:div w:id="1947275520">
          <w:marLeft w:val="0"/>
          <w:marRight w:val="0"/>
          <w:marTop w:val="0"/>
          <w:marBottom w:val="0"/>
          <w:divBdr>
            <w:top w:val="none" w:sz="0" w:space="0" w:color="auto"/>
            <w:left w:val="none" w:sz="0" w:space="0" w:color="auto"/>
            <w:bottom w:val="none" w:sz="0" w:space="0" w:color="auto"/>
            <w:right w:val="none" w:sz="0" w:space="0" w:color="auto"/>
          </w:divBdr>
          <w:divsChild>
            <w:div w:id="1057894633">
              <w:marLeft w:val="0"/>
              <w:marRight w:val="0"/>
              <w:marTop w:val="0"/>
              <w:marBottom w:val="0"/>
              <w:divBdr>
                <w:top w:val="none" w:sz="0" w:space="0" w:color="auto"/>
                <w:left w:val="none" w:sz="0" w:space="0" w:color="auto"/>
                <w:bottom w:val="none" w:sz="0" w:space="0" w:color="auto"/>
                <w:right w:val="none" w:sz="0" w:space="0" w:color="auto"/>
              </w:divBdr>
            </w:div>
          </w:divsChild>
        </w:div>
        <w:div w:id="176505290">
          <w:marLeft w:val="0"/>
          <w:marRight w:val="0"/>
          <w:marTop w:val="0"/>
          <w:marBottom w:val="0"/>
          <w:divBdr>
            <w:top w:val="none" w:sz="0" w:space="0" w:color="auto"/>
            <w:left w:val="none" w:sz="0" w:space="0" w:color="auto"/>
            <w:bottom w:val="none" w:sz="0" w:space="0" w:color="auto"/>
            <w:right w:val="none" w:sz="0" w:space="0" w:color="auto"/>
          </w:divBdr>
          <w:divsChild>
            <w:div w:id="1265915970">
              <w:marLeft w:val="0"/>
              <w:marRight w:val="0"/>
              <w:marTop w:val="0"/>
              <w:marBottom w:val="0"/>
              <w:divBdr>
                <w:top w:val="none" w:sz="0" w:space="0" w:color="auto"/>
                <w:left w:val="none" w:sz="0" w:space="0" w:color="auto"/>
                <w:bottom w:val="none" w:sz="0" w:space="0" w:color="auto"/>
                <w:right w:val="none" w:sz="0" w:space="0" w:color="auto"/>
              </w:divBdr>
            </w:div>
          </w:divsChild>
        </w:div>
        <w:div w:id="1426150348">
          <w:marLeft w:val="0"/>
          <w:marRight w:val="0"/>
          <w:marTop w:val="0"/>
          <w:marBottom w:val="0"/>
          <w:divBdr>
            <w:top w:val="none" w:sz="0" w:space="0" w:color="auto"/>
            <w:left w:val="none" w:sz="0" w:space="0" w:color="auto"/>
            <w:bottom w:val="none" w:sz="0" w:space="0" w:color="auto"/>
            <w:right w:val="none" w:sz="0" w:space="0" w:color="auto"/>
          </w:divBdr>
          <w:divsChild>
            <w:div w:id="45446718">
              <w:marLeft w:val="0"/>
              <w:marRight w:val="0"/>
              <w:marTop w:val="0"/>
              <w:marBottom w:val="0"/>
              <w:divBdr>
                <w:top w:val="none" w:sz="0" w:space="0" w:color="auto"/>
                <w:left w:val="none" w:sz="0" w:space="0" w:color="auto"/>
                <w:bottom w:val="none" w:sz="0" w:space="0" w:color="auto"/>
                <w:right w:val="none" w:sz="0" w:space="0" w:color="auto"/>
              </w:divBdr>
            </w:div>
          </w:divsChild>
        </w:div>
        <w:div w:id="896279630">
          <w:marLeft w:val="0"/>
          <w:marRight w:val="0"/>
          <w:marTop w:val="0"/>
          <w:marBottom w:val="0"/>
          <w:divBdr>
            <w:top w:val="none" w:sz="0" w:space="0" w:color="auto"/>
            <w:left w:val="none" w:sz="0" w:space="0" w:color="auto"/>
            <w:bottom w:val="none" w:sz="0" w:space="0" w:color="auto"/>
            <w:right w:val="none" w:sz="0" w:space="0" w:color="auto"/>
          </w:divBdr>
          <w:divsChild>
            <w:div w:id="1308896092">
              <w:marLeft w:val="0"/>
              <w:marRight w:val="0"/>
              <w:marTop w:val="0"/>
              <w:marBottom w:val="0"/>
              <w:divBdr>
                <w:top w:val="none" w:sz="0" w:space="0" w:color="auto"/>
                <w:left w:val="none" w:sz="0" w:space="0" w:color="auto"/>
                <w:bottom w:val="none" w:sz="0" w:space="0" w:color="auto"/>
                <w:right w:val="none" w:sz="0" w:space="0" w:color="auto"/>
              </w:divBdr>
            </w:div>
            <w:div w:id="2045014629">
              <w:marLeft w:val="0"/>
              <w:marRight w:val="0"/>
              <w:marTop w:val="0"/>
              <w:marBottom w:val="0"/>
              <w:divBdr>
                <w:top w:val="none" w:sz="0" w:space="0" w:color="auto"/>
                <w:left w:val="none" w:sz="0" w:space="0" w:color="auto"/>
                <w:bottom w:val="none" w:sz="0" w:space="0" w:color="auto"/>
                <w:right w:val="none" w:sz="0" w:space="0" w:color="auto"/>
              </w:divBdr>
            </w:div>
          </w:divsChild>
        </w:div>
        <w:div w:id="715468058">
          <w:marLeft w:val="0"/>
          <w:marRight w:val="0"/>
          <w:marTop w:val="0"/>
          <w:marBottom w:val="0"/>
          <w:divBdr>
            <w:top w:val="none" w:sz="0" w:space="0" w:color="auto"/>
            <w:left w:val="none" w:sz="0" w:space="0" w:color="auto"/>
            <w:bottom w:val="none" w:sz="0" w:space="0" w:color="auto"/>
            <w:right w:val="none" w:sz="0" w:space="0" w:color="auto"/>
          </w:divBdr>
          <w:divsChild>
            <w:div w:id="1633706542">
              <w:marLeft w:val="0"/>
              <w:marRight w:val="0"/>
              <w:marTop w:val="0"/>
              <w:marBottom w:val="0"/>
              <w:divBdr>
                <w:top w:val="none" w:sz="0" w:space="0" w:color="auto"/>
                <w:left w:val="none" w:sz="0" w:space="0" w:color="auto"/>
                <w:bottom w:val="none" w:sz="0" w:space="0" w:color="auto"/>
                <w:right w:val="none" w:sz="0" w:space="0" w:color="auto"/>
              </w:divBdr>
            </w:div>
          </w:divsChild>
        </w:div>
        <w:div w:id="705567007">
          <w:marLeft w:val="0"/>
          <w:marRight w:val="0"/>
          <w:marTop w:val="0"/>
          <w:marBottom w:val="0"/>
          <w:divBdr>
            <w:top w:val="none" w:sz="0" w:space="0" w:color="auto"/>
            <w:left w:val="none" w:sz="0" w:space="0" w:color="auto"/>
            <w:bottom w:val="none" w:sz="0" w:space="0" w:color="auto"/>
            <w:right w:val="none" w:sz="0" w:space="0" w:color="auto"/>
          </w:divBdr>
          <w:divsChild>
            <w:div w:id="1335064822">
              <w:marLeft w:val="0"/>
              <w:marRight w:val="0"/>
              <w:marTop w:val="0"/>
              <w:marBottom w:val="0"/>
              <w:divBdr>
                <w:top w:val="none" w:sz="0" w:space="0" w:color="auto"/>
                <w:left w:val="none" w:sz="0" w:space="0" w:color="auto"/>
                <w:bottom w:val="none" w:sz="0" w:space="0" w:color="auto"/>
                <w:right w:val="none" w:sz="0" w:space="0" w:color="auto"/>
              </w:divBdr>
            </w:div>
          </w:divsChild>
        </w:div>
        <w:div w:id="321157760">
          <w:marLeft w:val="0"/>
          <w:marRight w:val="0"/>
          <w:marTop w:val="0"/>
          <w:marBottom w:val="0"/>
          <w:divBdr>
            <w:top w:val="none" w:sz="0" w:space="0" w:color="auto"/>
            <w:left w:val="none" w:sz="0" w:space="0" w:color="auto"/>
            <w:bottom w:val="none" w:sz="0" w:space="0" w:color="auto"/>
            <w:right w:val="none" w:sz="0" w:space="0" w:color="auto"/>
          </w:divBdr>
          <w:divsChild>
            <w:div w:id="1242518454">
              <w:marLeft w:val="0"/>
              <w:marRight w:val="0"/>
              <w:marTop w:val="0"/>
              <w:marBottom w:val="0"/>
              <w:divBdr>
                <w:top w:val="none" w:sz="0" w:space="0" w:color="auto"/>
                <w:left w:val="none" w:sz="0" w:space="0" w:color="auto"/>
                <w:bottom w:val="none" w:sz="0" w:space="0" w:color="auto"/>
                <w:right w:val="none" w:sz="0" w:space="0" w:color="auto"/>
              </w:divBdr>
            </w:div>
          </w:divsChild>
        </w:div>
        <w:div w:id="963267514">
          <w:marLeft w:val="0"/>
          <w:marRight w:val="0"/>
          <w:marTop w:val="0"/>
          <w:marBottom w:val="0"/>
          <w:divBdr>
            <w:top w:val="none" w:sz="0" w:space="0" w:color="auto"/>
            <w:left w:val="none" w:sz="0" w:space="0" w:color="auto"/>
            <w:bottom w:val="none" w:sz="0" w:space="0" w:color="auto"/>
            <w:right w:val="none" w:sz="0" w:space="0" w:color="auto"/>
          </w:divBdr>
          <w:divsChild>
            <w:div w:id="652372320">
              <w:marLeft w:val="0"/>
              <w:marRight w:val="0"/>
              <w:marTop w:val="0"/>
              <w:marBottom w:val="0"/>
              <w:divBdr>
                <w:top w:val="none" w:sz="0" w:space="0" w:color="auto"/>
                <w:left w:val="none" w:sz="0" w:space="0" w:color="auto"/>
                <w:bottom w:val="none" w:sz="0" w:space="0" w:color="auto"/>
                <w:right w:val="none" w:sz="0" w:space="0" w:color="auto"/>
              </w:divBdr>
            </w:div>
          </w:divsChild>
        </w:div>
        <w:div w:id="930970793">
          <w:marLeft w:val="0"/>
          <w:marRight w:val="0"/>
          <w:marTop w:val="0"/>
          <w:marBottom w:val="0"/>
          <w:divBdr>
            <w:top w:val="none" w:sz="0" w:space="0" w:color="auto"/>
            <w:left w:val="none" w:sz="0" w:space="0" w:color="auto"/>
            <w:bottom w:val="none" w:sz="0" w:space="0" w:color="auto"/>
            <w:right w:val="none" w:sz="0" w:space="0" w:color="auto"/>
          </w:divBdr>
          <w:divsChild>
            <w:div w:id="999194421">
              <w:marLeft w:val="0"/>
              <w:marRight w:val="0"/>
              <w:marTop w:val="0"/>
              <w:marBottom w:val="0"/>
              <w:divBdr>
                <w:top w:val="none" w:sz="0" w:space="0" w:color="auto"/>
                <w:left w:val="none" w:sz="0" w:space="0" w:color="auto"/>
                <w:bottom w:val="none" w:sz="0" w:space="0" w:color="auto"/>
                <w:right w:val="none" w:sz="0" w:space="0" w:color="auto"/>
              </w:divBdr>
            </w:div>
            <w:div w:id="838619940">
              <w:marLeft w:val="0"/>
              <w:marRight w:val="0"/>
              <w:marTop w:val="0"/>
              <w:marBottom w:val="0"/>
              <w:divBdr>
                <w:top w:val="none" w:sz="0" w:space="0" w:color="auto"/>
                <w:left w:val="none" w:sz="0" w:space="0" w:color="auto"/>
                <w:bottom w:val="none" w:sz="0" w:space="0" w:color="auto"/>
                <w:right w:val="none" w:sz="0" w:space="0" w:color="auto"/>
              </w:divBdr>
            </w:div>
          </w:divsChild>
        </w:div>
        <w:div w:id="690961838">
          <w:marLeft w:val="0"/>
          <w:marRight w:val="0"/>
          <w:marTop w:val="0"/>
          <w:marBottom w:val="0"/>
          <w:divBdr>
            <w:top w:val="none" w:sz="0" w:space="0" w:color="auto"/>
            <w:left w:val="none" w:sz="0" w:space="0" w:color="auto"/>
            <w:bottom w:val="none" w:sz="0" w:space="0" w:color="auto"/>
            <w:right w:val="none" w:sz="0" w:space="0" w:color="auto"/>
          </w:divBdr>
          <w:divsChild>
            <w:div w:id="116531417">
              <w:marLeft w:val="0"/>
              <w:marRight w:val="0"/>
              <w:marTop w:val="0"/>
              <w:marBottom w:val="0"/>
              <w:divBdr>
                <w:top w:val="none" w:sz="0" w:space="0" w:color="auto"/>
                <w:left w:val="none" w:sz="0" w:space="0" w:color="auto"/>
                <w:bottom w:val="none" w:sz="0" w:space="0" w:color="auto"/>
                <w:right w:val="none" w:sz="0" w:space="0" w:color="auto"/>
              </w:divBdr>
            </w:div>
          </w:divsChild>
        </w:div>
        <w:div w:id="216745286">
          <w:marLeft w:val="0"/>
          <w:marRight w:val="0"/>
          <w:marTop w:val="0"/>
          <w:marBottom w:val="0"/>
          <w:divBdr>
            <w:top w:val="none" w:sz="0" w:space="0" w:color="auto"/>
            <w:left w:val="none" w:sz="0" w:space="0" w:color="auto"/>
            <w:bottom w:val="none" w:sz="0" w:space="0" w:color="auto"/>
            <w:right w:val="none" w:sz="0" w:space="0" w:color="auto"/>
          </w:divBdr>
          <w:divsChild>
            <w:div w:id="1285190087">
              <w:marLeft w:val="0"/>
              <w:marRight w:val="0"/>
              <w:marTop w:val="0"/>
              <w:marBottom w:val="0"/>
              <w:divBdr>
                <w:top w:val="none" w:sz="0" w:space="0" w:color="auto"/>
                <w:left w:val="none" w:sz="0" w:space="0" w:color="auto"/>
                <w:bottom w:val="none" w:sz="0" w:space="0" w:color="auto"/>
                <w:right w:val="none" w:sz="0" w:space="0" w:color="auto"/>
              </w:divBdr>
            </w:div>
          </w:divsChild>
        </w:div>
        <w:div w:id="569274537">
          <w:marLeft w:val="0"/>
          <w:marRight w:val="0"/>
          <w:marTop w:val="0"/>
          <w:marBottom w:val="0"/>
          <w:divBdr>
            <w:top w:val="none" w:sz="0" w:space="0" w:color="auto"/>
            <w:left w:val="none" w:sz="0" w:space="0" w:color="auto"/>
            <w:bottom w:val="none" w:sz="0" w:space="0" w:color="auto"/>
            <w:right w:val="none" w:sz="0" w:space="0" w:color="auto"/>
          </w:divBdr>
          <w:divsChild>
            <w:div w:id="440220130">
              <w:marLeft w:val="0"/>
              <w:marRight w:val="0"/>
              <w:marTop w:val="0"/>
              <w:marBottom w:val="0"/>
              <w:divBdr>
                <w:top w:val="none" w:sz="0" w:space="0" w:color="auto"/>
                <w:left w:val="none" w:sz="0" w:space="0" w:color="auto"/>
                <w:bottom w:val="none" w:sz="0" w:space="0" w:color="auto"/>
                <w:right w:val="none" w:sz="0" w:space="0" w:color="auto"/>
              </w:divBdr>
            </w:div>
          </w:divsChild>
        </w:div>
        <w:div w:id="291710249">
          <w:marLeft w:val="0"/>
          <w:marRight w:val="0"/>
          <w:marTop w:val="0"/>
          <w:marBottom w:val="0"/>
          <w:divBdr>
            <w:top w:val="none" w:sz="0" w:space="0" w:color="auto"/>
            <w:left w:val="none" w:sz="0" w:space="0" w:color="auto"/>
            <w:bottom w:val="none" w:sz="0" w:space="0" w:color="auto"/>
            <w:right w:val="none" w:sz="0" w:space="0" w:color="auto"/>
          </w:divBdr>
          <w:divsChild>
            <w:div w:id="865294729">
              <w:marLeft w:val="0"/>
              <w:marRight w:val="0"/>
              <w:marTop w:val="0"/>
              <w:marBottom w:val="0"/>
              <w:divBdr>
                <w:top w:val="none" w:sz="0" w:space="0" w:color="auto"/>
                <w:left w:val="none" w:sz="0" w:space="0" w:color="auto"/>
                <w:bottom w:val="none" w:sz="0" w:space="0" w:color="auto"/>
                <w:right w:val="none" w:sz="0" w:space="0" w:color="auto"/>
              </w:divBdr>
            </w:div>
          </w:divsChild>
        </w:div>
        <w:div w:id="1075008080">
          <w:marLeft w:val="0"/>
          <w:marRight w:val="0"/>
          <w:marTop w:val="0"/>
          <w:marBottom w:val="0"/>
          <w:divBdr>
            <w:top w:val="none" w:sz="0" w:space="0" w:color="auto"/>
            <w:left w:val="none" w:sz="0" w:space="0" w:color="auto"/>
            <w:bottom w:val="none" w:sz="0" w:space="0" w:color="auto"/>
            <w:right w:val="none" w:sz="0" w:space="0" w:color="auto"/>
          </w:divBdr>
          <w:divsChild>
            <w:div w:id="999428854">
              <w:marLeft w:val="0"/>
              <w:marRight w:val="0"/>
              <w:marTop w:val="0"/>
              <w:marBottom w:val="0"/>
              <w:divBdr>
                <w:top w:val="none" w:sz="0" w:space="0" w:color="auto"/>
                <w:left w:val="none" w:sz="0" w:space="0" w:color="auto"/>
                <w:bottom w:val="none" w:sz="0" w:space="0" w:color="auto"/>
                <w:right w:val="none" w:sz="0" w:space="0" w:color="auto"/>
              </w:divBdr>
            </w:div>
            <w:div w:id="1857696847">
              <w:marLeft w:val="0"/>
              <w:marRight w:val="0"/>
              <w:marTop w:val="0"/>
              <w:marBottom w:val="0"/>
              <w:divBdr>
                <w:top w:val="none" w:sz="0" w:space="0" w:color="auto"/>
                <w:left w:val="none" w:sz="0" w:space="0" w:color="auto"/>
                <w:bottom w:val="none" w:sz="0" w:space="0" w:color="auto"/>
                <w:right w:val="none" w:sz="0" w:space="0" w:color="auto"/>
              </w:divBdr>
            </w:div>
          </w:divsChild>
        </w:div>
        <w:div w:id="592739427">
          <w:marLeft w:val="0"/>
          <w:marRight w:val="0"/>
          <w:marTop w:val="0"/>
          <w:marBottom w:val="0"/>
          <w:divBdr>
            <w:top w:val="none" w:sz="0" w:space="0" w:color="auto"/>
            <w:left w:val="none" w:sz="0" w:space="0" w:color="auto"/>
            <w:bottom w:val="none" w:sz="0" w:space="0" w:color="auto"/>
            <w:right w:val="none" w:sz="0" w:space="0" w:color="auto"/>
          </w:divBdr>
          <w:divsChild>
            <w:div w:id="1996687098">
              <w:marLeft w:val="0"/>
              <w:marRight w:val="0"/>
              <w:marTop w:val="0"/>
              <w:marBottom w:val="0"/>
              <w:divBdr>
                <w:top w:val="none" w:sz="0" w:space="0" w:color="auto"/>
                <w:left w:val="none" w:sz="0" w:space="0" w:color="auto"/>
                <w:bottom w:val="none" w:sz="0" w:space="0" w:color="auto"/>
                <w:right w:val="none" w:sz="0" w:space="0" w:color="auto"/>
              </w:divBdr>
            </w:div>
          </w:divsChild>
        </w:div>
        <w:div w:id="901210634">
          <w:marLeft w:val="0"/>
          <w:marRight w:val="0"/>
          <w:marTop w:val="0"/>
          <w:marBottom w:val="0"/>
          <w:divBdr>
            <w:top w:val="none" w:sz="0" w:space="0" w:color="auto"/>
            <w:left w:val="none" w:sz="0" w:space="0" w:color="auto"/>
            <w:bottom w:val="none" w:sz="0" w:space="0" w:color="auto"/>
            <w:right w:val="none" w:sz="0" w:space="0" w:color="auto"/>
          </w:divBdr>
          <w:divsChild>
            <w:div w:id="316034078">
              <w:marLeft w:val="0"/>
              <w:marRight w:val="0"/>
              <w:marTop w:val="0"/>
              <w:marBottom w:val="0"/>
              <w:divBdr>
                <w:top w:val="none" w:sz="0" w:space="0" w:color="auto"/>
                <w:left w:val="none" w:sz="0" w:space="0" w:color="auto"/>
                <w:bottom w:val="none" w:sz="0" w:space="0" w:color="auto"/>
                <w:right w:val="none" w:sz="0" w:space="0" w:color="auto"/>
              </w:divBdr>
            </w:div>
          </w:divsChild>
        </w:div>
        <w:div w:id="2092191184">
          <w:marLeft w:val="0"/>
          <w:marRight w:val="0"/>
          <w:marTop w:val="0"/>
          <w:marBottom w:val="0"/>
          <w:divBdr>
            <w:top w:val="none" w:sz="0" w:space="0" w:color="auto"/>
            <w:left w:val="none" w:sz="0" w:space="0" w:color="auto"/>
            <w:bottom w:val="none" w:sz="0" w:space="0" w:color="auto"/>
            <w:right w:val="none" w:sz="0" w:space="0" w:color="auto"/>
          </w:divBdr>
          <w:divsChild>
            <w:div w:id="819466564">
              <w:marLeft w:val="0"/>
              <w:marRight w:val="0"/>
              <w:marTop w:val="0"/>
              <w:marBottom w:val="0"/>
              <w:divBdr>
                <w:top w:val="none" w:sz="0" w:space="0" w:color="auto"/>
                <w:left w:val="none" w:sz="0" w:space="0" w:color="auto"/>
                <w:bottom w:val="none" w:sz="0" w:space="0" w:color="auto"/>
                <w:right w:val="none" w:sz="0" w:space="0" w:color="auto"/>
              </w:divBdr>
            </w:div>
          </w:divsChild>
        </w:div>
        <w:div w:id="713428555">
          <w:marLeft w:val="0"/>
          <w:marRight w:val="0"/>
          <w:marTop w:val="0"/>
          <w:marBottom w:val="0"/>
          <w:divBdr>
            <w:top w:val="none" w:sz="0" w:space="0" w:color="auto"/>
            <w:left w:val="none" w:sz="0" w:space="0" w:color="auto"/>
            <w:bottom w:val="none" w:sz="0" w:space="0" w:color="auto"/>
            <w:right w:val="none" w:sz="0" w:space="0" w:color="auto"/>
          </w:divBdr>
          <w:divsChild>
            <w:div w:id="1044907903">
              <w:marLeft w:val="0"/>
              <w:marRight w:val="0"/>
              <w:marTop w:val="0"/>
              <w:marBottom w:val="0"/>
              <w:divBdr>
                <w:top w:val="none" w:sz="0" w:space="0" w:color="auto"/>
                <w:left w:val="none" w:sz="0" w:space="0" w:color="auto"/>
                <w:bottom w:val="none" w:sz="0" w:space="0" w:color="auto"/>
                <w:right w:val="none" w:sz="0" w:space="0" w:color="auto"/>
              </w:divBdr>
            </w:div>
          </w:divsChild>
        </w:div>
        <w:div w:id="1425297819">
          <w:marLeft w:val="0"/>
          <w:marRight w:val="0"/>
          <w:marTop w:val="0"/>
          <w:marBottom w:val="0"/>
          <w:divBdr>
            <w:top w:val="none" w:sz="0" w:space="0" w:color="auto"/>
            <w:left w:val="none" w:sz="0" w:space="0" w:color="auto"/>
            <w:bottom w:val="none" w:sz="0" w:space="0" w:color="auto"/>
            <w:right w:val="none" w:sz="0" w:space="0" w:color="auto"/>
          </w:divBdr>
          <w:divsChild>
            <w:div w:id="1889952056">
              <w:marLeft w:val="0"/>
              <w:marRight w:val="0"/>
              <w:marTop w:val="0"/>
              <w:marBottom w:val="0"/>
              <w:divBdr>
                <w:top w:val="none" w:sz="0" w:space="0" w:color="auto"/>
                <w:left w:val="none" w:sz="0" w:space="0" w:color="auto"/>
                <w:bottom w:val="none" w:sz="0" w:space="0" w:color="auto"/>
                <w:right w:val="none" w:sz="0" w:space="0" w:color="auto"/>
              </w:divBdr>
            </w:div>
          </w:divsChild>
        </w:div>
        <w:div w:id="669602024">
          <w:marLeft w:val="0"/>
          <w:marRight w:val="0"/>
          <w:marTop w:val="0"/>
          <w:marBottom w:val="0"/>
          <w:divBdr>
            <w:top w:val="none" w:sz="0" w:space="0" w:color="auto"/>
            <w:left w:val="none" w:sz="0" w:space="0" w:color="auto"/>
            <w:bottom w:val="none" w:sz="0" w:space="0" w:color="auto"/>
            <w:right w:val="none" w:sz="0" w:space="0" w:color="auto"/>
          </w:divBdr>
          <w:divsChild>
            <w:div w:id="955328122">
              <w:marLeft w:val="0"/>
              <w:marRight w:val="0"/>
              <w:marTop w:val="0"/>
              <w:marBottom w:val="0"/>
              <w:divBdr>
                <w:top w:val="none" w:sz="0" w:space="0" w:color="auto"/>
                <w:left w:val="none" w:sz="0" w:space="0" w:color="auto"/>
                <w:bottom w:val="none" w:sz="0" w:space="0" w:color="auto"/>
                <w:right w:val="none" w:sz="0" w:space="0" w:color="auto"/>
              </w:divBdr>
            </w:div>
          </w:divsChild>
        </w:div>
        <w:div w:id="142284263">
          <w:marLeft w:val="0"/>
          <w:marRight w:val="0"/>
          <w:marTop w:val="0"/>
          <w:marBottom w:val="0"/>
          <w:divBdr>
            <w:top w:val="none" w:sz="0" w:space="0" w:color="auto"/>
            <w:left w:val="none" w:sz="0" w:space="0" w:color="auto"/>
            <w:bottom w:val="none" w:sz="0" w:space="0" w:color="auto"/>
            <w:right w:val="none" w:sz="0" w:space="0" w:color="auto"/>
          </w:divBdr>
          <w:divsChild>
            <w:div w:id="1883439378">
              <w:marLeft w:val="0"/>
              <w:marRight w:val="0"/>
              <w:marTop w:val="0"/>
              <w:marBottom w:val="0"/>
              <w:divBdr>
                <w:top w:val="none" w:sz="0" w:space="0" w:color="auto"/>
                <w:left w:val="none" w:sz="0" w:space="0" w:color="auto"/>
                <w:bottom w:val="none" w:sz="0" w:space="0" w:color="auto"/>
                <w:right w:val="none" w:sz="0" w:space="0" w:color="auto"/>
              </w:divBdr>
            </w:div>
          </w:divsChild>
        </w:div>
        <w:div w:id="1123618130">
          <w:marLeft w:val="0"/>
          <w:marRight w:val="0"/>
          <w:marTop w:val="0"/>
          <w:marBottom w:val="0"/>
          <w:divBdr>
            <w:top w:val="none" w:sz="0" w:space="0" w:color="auto"/>
            <w:left w:val="none" w:sz="0" w:space="0" w:color="auto"/>
            <w:bottom w:val="none" w:sz="0" w:space="0" w:color="auto"/>
            <w:right w:val="none" w:sz="0" w:space="0" w:color="auto"/>
          </w:divBdr>
          <w:divsChild>
            <w:div w:id="1108281593">
              <w:marLeft w:val="0"/>
              <w:marRight w:val="0"/>
              <w:marTop w:val="0"/>
              <w:marBottom w:val="0"/>
              <w:divBdr>
                <w:top w:val="none" w:sz="0" w:space="0" w:color="auto"/>
                <w:left w:val="none" w:sz="0" w:space="0" w:color="auto"/>
                <w:bottom w:val="none" w:sz="0" w:space="0" w:color="auto"/>
                <w:right w:val="none" w:sz="0" w:space="0" w:color="auto"/>
              </w:divBdr>
            </w:div>
            <w:div w:id="842360417">
              <w:marLeft w:val="0"/>
              <w:marRight w:val="0"/>
              <w:marTop w:val="0"/>
              <w:marBottom w:val="0"/>
              <w:divBdr>
                <w:top w:val="none" w:sz="0" w:space="0" w:color="auto"/>
                <w:left w:val="none" w:sz="0" w:space="0" w:color="auto"/>
                <w:bottom w:val="none" w:sz="0" w:space="0" w:color="auto"/>
                <w:right w:val="none" w:sz="0" w:space="0" w:color="auto"/>
              </w:divBdr>
            </w:div>
          </w:divsChild>
        </w:div>
        <w:div w:id="1192498078">
          <w:marLeft w:val="0"/>
          <w:marRight w:val="0"/>
          <w:marTop w:val="0"/>
          <w:marBottom w:val="0"/>
          <w:divBdr>
            <w:top w:val="none" w:sz="0" w:space="0" w:color="auto"/>
            <w:left w:val="none" w:sz="0" w:space="0" w:color="auto"/>
            <w:bottom w:val="none" w:sz="0" w:space="0" w:color="auto"/>
            <w:right w:val="none" w:sz="0" w:space="0" w:color="auto"/>
          </w:divBdr>
          <w:divsChild>
            <w:div w:id="320889057">
              <w:marLeft w:val="0"/>
              <w:marRight w:val="0"/>
              <w:marTop w:val="0"/>
              <w:marBottom w:val="0"/>
              <w:divBdr>
                <w:top w:val="none" w:sz="0" w:space="0" w:color="auto"/>
                <w:left w:val="none" w:sz="0" w:space="0" w:color="auto"/>
                <w:bottom w:val="none" w:sz="0" w:space="0" w:color="auto"/>
                <w:right w:val="none" w:sz="0" w:space="0" w:color="auto"/>
              </w:divBdr>
            </w:div>
          </w:divsChild>
        </w:div>
        <w:div w:id="1431127524">
          <w:marLeft w:val="0"/>
          <w:marRight w:val="0"/>
          <w:marTop w:val="0"/>
          <w:marBottom w:val="0"/>
          <w:divBdr>
            <w:top w:val="none" w:sz="0" w:space="0" w:color="auto"/>
            <w:left w:val="none" w:sz="0" w:space="0" w:color="auto"/>
            <w:bottom w:val="none" w:sz="0" w:space="0" w:color="auto"/>
            <w:right w:val="none" w:sz="0" w:space="0" w:color="auto"/>
          </w:divBdr>
          <w:divsChild>
            <w:div w:id="689916108">
              <w:marLeft w:val="0"/>
              <w:marRight w:val="0"/>
              <w:marTop w:val="0"/>
              <w:marBottom w:val="0"/>
              <w:divBdr>
                <w:top w:val="none" w:sz="0" w:space="0" w:color="auto"/>
                <w:left w:val="none" w:sz="0" w:space="0" w:color="auto"/>
                <w:bottom w:val="none" w:sz="0" w:space="0" w:color="auto"/>
                <w:right w:val="none" w:sz="0" w:space="0" w:color="auto"/>
              </w:divBdr>
            </w:div>
          </w:divsChild>
        </w:div>
        <w:div w:id="2049182545">
          <w:marLeft w:val="0"/>
          <w:marRight w:val="0"/>
          <w:marTop w:val="0"/>
          <w:marBottom w:val="0"/>
          <w:divBdr>
            <w:top w:val="none" w:sz="0" w:space="0" w:color="auto"/>
            <w:left w:val="none" w:sz="0" w:space="0" w:color="auto"/>
            <w:bottom w:val="none" w:sz="0" w:space="0" w:color="auto"/>
            <w:right w:val="none" w:sz="0" w:space="0" w:color="auto"/>
          </w:divBdr>
          <w:divsChild>
            <w:div w:id="1604680766">
              <w:marLeft w:val="0"/>
              <w:marRight w:val="0"/>
              <w:marTop w:val="0"/>
              <w:marBottom w:val="0"/>
              <w:divBdr>
                <w:top w:val="none" w:sz="0" w:space="0" w:color="auto"/>
                <w:left w:val="none" w:sz="0" w:space="0" w:color="auto"/>
                <w:bottom w:val="none" w:sz="0" w:space="0" w:color="auto"/>
                <w:right w:val="none" w:sz="0" w:space="0" w:color="auto"/>
              </w:divBdr>
            </w:div>
          </w:divsChild>
        </w:div>
        <w:div w:id="1486774228">
          <w:marLeft w:val="0"/>
          <w:marRight w:val="0"/>
          <w:marTop w:val="0"/>
          <w:marBottom w:val="0"/>
          <w:divBdr>
            <w:top w:val="none" w:sz="0" w:space="0" w:color="auto"/>
            <w:left w:val="none" w:sz="0" w:space="0" w:color="auto"/>
            <w:bottom w:val="none" w:sz="0" w:space="0" w:color="auto"/>
            <w:right w:val="none" w:sz="0" w:space="0" w:color="auto"/>
          </w:divBdr>
          <w:divsChild>
            <w:div w:id="1068574845">
              <w:marLeft w:val="0"/>
              <w:marRight w:val="0"/>
              <w:marTop w:val="0"/>
              <w:marBottom w:val="0"/>
              <w:divBdr>
                <w:top w:val="none" w:sz="0" w:space="0" w:color="auto"/>
                <w:left w:val="none" w:sz="0" w:space="0" w:color="auto"/>
                <w:bottom w:val="none" w:sz="0" w:space="0" w:color="auto"/>
                <w:right w:val="none" w:sz="0" w:space="0" w:color="auto"/>
              </w:divBdr>
            </w:div>
          </w:divsChild>
        </w:div>
        <w:div w:id="1943877730">
          <w:marLeft w:val="0"/>
          <w:marRight w:val="0"/>
          <w:marTop w:val="0"/>
          <w:marBottom w:val="0"/>
          <w:divBdr>
            <w:top w:val="none" w:sz="0" w:space="0" w:color="auto"/>
            <w:left w:val="none" w:sz="0" w:space="0" w:color="auto"/>
            <w:bottom w:val="none" w:sz="0" w:space="0" w:color="auto"/>
            <w:right w:val="none" w:sz="0" w:space="0" w:color="auto"/>
          </w:divBdr>
          <w:divsChild>
            <w:div w:id="2009556757">
              <w:marLeft w:val="0"/>
              <w:marRight w:val="0"/>
              <w:marTop w:val="0"/>
              <w:marBottom w:val="0"/>
              <w:divBdr>
                <w:top w:val="none" w:sz="0" w:space="0" w:color="auto"/>
                <w:left w:val="none" w:sz="0" w:space="0" w:color="auto"/>
                <w:bottom w:val="none" w:sz="0" w:space="0" w:color="auto"/>
                <w:right w:val="none" w:sz="0" w:space="0" w:color="auto"/>
              </w:divBdr>
            </w:div>
            <w:div w:id="1095130622">
              <w:marLeft w:val="0"/>
              <w:marRight w:val="0"/>
              <w:marTop w:val="0"/>
              <w:marBottom w:val="0"/>
              <w:divBdr>
                <w:top w:val="none" w:sz="0" w:space="0" w:color="auto"/>
                <w:left w:val="none" w:sz="0" w:space="0" w:color="auto"/>
                <w:bottom w:val="none" w:sz="0" w:space="0" w:color="auto"/>
                <w:right w:val="none" w:sz="0" w:space="0" w:color="auto"/>
              </w:divBdr>
            </w:div>
          </w:divsChild>
        </w:div>
        <w:div w:id="753745238">
          <w:marLeft w:val="0"/>
          <w:marRight w:val="0"/>
          <w:marTop w:val="0"/>
          <w:marBottom w:val="0"/>
          <w:divBdr>
            <w:top w:val="none" w:sz="0" w:space="0" w:color="auto"/>
            <w:left w:val="none" w:sz="0" w:space="0" w:color="auto"/>
            <w:bottom w:val="none" w:sz="0" w:space="0" w:color="auto"/>
            <w:right w:val="none" w:sz="0" w:space="0" w:color="auto"/>
          </w:divBdr>
          <w:divsChild>
            <w:div w:id="586963665">
              <w:marLeft w:val="0"/>
              <w:marRight w:val="0"/>
              <w:marTop w:val="0"/>
              <w:marBottom w:val="0"/>
              <w:divBdr>
                <w:top w:val="none" w:sz="0" w:space="0" w:color="auto"/>
                <w:left w:val="none" w:sz="0" w:space="0" w:color="auto"/>
                <w:bottom w:val="none" w:sz="0" w:space="0" w:color="auto"/>
                <w:right w:val="none" w:sz="0" w:space="0" w:color="auto"/>
              </w:divBdr>
            </w:div>
          </w:divsChild>
        </w:div>
        <w:div w:id="603802035">
          <w:marLeft w:val="0"/>
          <w:marRight w:val="0"/>
          <w:marTop w:val="0"/>
          <w:marBottom w:val="0"/>
          <w:divBdr>
            <w:top w:val="none" w:sz="0" w:space="0" w:color="auto"/>
            <w:left w:val="none" w:sz="0" w:space="0" w:color="auto"/>
            <w:bottom w:val="none" w:sz="0" w:space="0" w:color="auto"/>
            <w:right w:val="none" w:sz="0" w:space="0" w:color="auto"/>
          </w:divBdr>
          <w:divsChild>
            <w:div w:id="849368301">
              <w:marLeft w:val="0"/>
              <w:marRight w:val="0"/>
              <w:marTop w:val="0"/>
              <w:marBottom w:val="0"/>
              <w:divBdr>
                <w:top w:val="none" w:sz="0" w:space="0" w:color="auto"/>
                <w:left w:val="none" w:sz="0" w:space="0" w:color="auto"/>
                <w:bottom w:val="none" w:sz="0" w:space="0" w:color="auto"/>
                <w:right w:val="none" w:sz="0" w:space="0" w:color="auto"/>
              </w:divBdr>
            </w:div>
          </w:divsChild>
        </w:div>
        <w:div w:id="2142188687">
          <w:marLeft w:val="0"/>
          <w:marRight w:val="0"/>
          <w:marTop w:val="0"/>
          <w:marBottom w:val="0"/>
          <w:divBdr>
            <w:top w:val="none" w:sz="0" w:space="0" w:color="auto"/>
            <w:left w:val="none" w:sz="0" w:space="0" w:color="auto"/>
            <w:bottom w:val="none" w:sz="0" w:space="0" w:color="auto"/>
            <w:right w:val="none" w:sz="0" w:space="0" w:color="auto"/>
          </w:divBdr>
          <w:divsChild>
            <w:div w:id="203083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8640">
      <w:bodyDiv w:val="1"/>
      <w:marLeft w:val="0"/>
      <w:marRight w:val="0"/>
      <w:marTop w:val="0"/>
      <w:marBottom w:val="0"/>
      <w:divBdr>
        <w:top w:val="none" w:sz="0" w:space="0" w:color="auto"/>
        <w:left w:val="none" w:sz="0" w:space="0" w:color="auto"/>
        <w:bottom w:val="none" w:sz="0" w:space="0" w:color="auto"/>
        <w:right w:val="none" w:sz="0" w:space="0" w:color="auto"/>
      </w:divBdr>
    </w:div>
    <w:div w:id="1036004775">
      <w:bodyDiv w:val="1"/>
      <w:marLeft w:val="0"/>
      <w:marRight w:val="0"/>
      <w:marTop w:val="0"/>
      <w:marBottom w:val="0"/>
      <w:divBdr>
        <w:top w:val="none" w:sz="0" w:space="0" w:color="auto"/>
        <w:left w:val="none" w:sz="0" w:space="0" w:color="auto"/>
        <w:bottom w:val="none" w:sz="0" w:space="0" w:color="auto"/>
        <w:right w:val="none" w:sz="0" w:space="0" w:color="auto"/>
      </w:divBdr>
    </w:div>
    <w:div w:id="1090354289">
      <w:bodyDiv w:val="1"/>
      <w:marLeft w:val="0"/>
      <w:marRight w:val="0"/>
      <w:marTop w:val="0"/>
      <w:marBottom w:val="0"/>
      <w:divBdr>
        <w:top w:val="none" w:sz="0" w:space="0" w:color="auto"/>
        <w:left w:val="none" w:sz="0" w:space="0" w:color="auto"/>
        <w:bottom w:val="none" w:sz="0" w:space="0" w:color="auto"/>
        <w:right w:val="none" w:sz="0" w:space="0" w:color="auto"/>
      </w:divBdr>
      <w:divsChild>
        <w:div w:id="76564586">
          <w:marLeft w:val="0"/>
          <w:marRight w:val="0"/>
          <w:marTop w:val="0"/>
          <w:marBottom w:val="0"/>
          <w:divBdr>
            <w:top w:val="none" w:sz="0" w:space="0" w:color="auto"/>
            <w:left w:val="none" w:sz="0" w:space="0" w:color="auto"/>
            <w:bottom w:val="none" w:sz="0" w:space="0" w:color="auto"/>
            <w:right w:val="none" w:sz="0" w:space="0" w:color="auto"/>
          </w:divBdr>
          <w:divsChild>
            <w:div w:id="300886286">
              <w:marLeft w:val="0"/>
              <w:marRight w:val="0"/>
              <w:marTop w:val="0"/>
              <w:marBottom w:val="0"/>
              <w:divBdr>
                <w:top w:val="none" w:sz="0" w:space="0" w:color="auto"/>
                <w:left w:val="none" w:sz="0" w:space="0" w:color="auto"/>
                <w:bottom w:val="none" w:sz="0" w:space="0" w:color="auto"/>
                <w:right w:val="none" w:sz="0" w:space="0" w:color="auto"/>
              </w:divBdr>
            </w:div>
          </w:divsChild>
        </w:div>
        <w:div w:id="511578032">
          <w:marLeft w:val="0"/>
          <w:marRight w:val="0"/>
          <w:marTop w:val="0"/>
          <w:marBottom w:val="0"/>
          <w:divBdr>
            <w:top w:val="none" w:sz="0" w:space="0" w:color="auto"/>
            <w:left w:val="none" w:sz="0" w:space="0" w:color="auto"/>
            <w:bottom w:val="none" w:sz="0" w:space="0" w:color="auto"/>
            <w:right w:val="none" w:sz="0" w:space="0" w:color="auto"/>
          </w:divBdr>
          <w:divsChild>
            <w:div w:id="558175514">
              <w:marLeft w:val="0"/>
              <w:marRight w:val="0"/>
              <w:marTop w:val="0"/>
              <w:marBottom w:val="0"/>
              <w:divBdr>
                <w:top w:val="none" w:sz="0" w:space="0" w:color="auto"/>
                <w:left w:val="none" w:sz="0" w:space="0" w:color="auto"/>
                <w:bottom w:val="none" w:sz="0" w:space="0" w:color="auto"/>
                <w:right w:val="none" w:sz="0" w:space="0" w:color="auto"/>
              </w:divBdr>
            </w:div>
          </w:divsChild>
        </w:div>
        <w:div w:id="667711697">
          <w:marLeft w:val="0"/>
          <w:marRight w:val="0"/>
          <w:marTop w:val="0"/>
          <w:marBottom w:val="0"/>
          <w:divBdr>
            <w:top w:val="none" w:sz="0" w:space="0" w:color="auto"/>
            <w:left w:val="none" w:sz="0" w:space="0" w:color="auto"/>
            <w:bottom w:val="none" w:sz="0" w:space="0" w:color="auto"/>
            <w:right w:val="none" w:sz="0" w:space="0" w:color="auto"/>
          </w:divBdr>
          <w:divsChild>
            <w:div w:id="1529831767">
              <w:marLeft w:val="0"/>
              <w:marRight w:val="0"/>
              <w:marTop w:val="0"/>
              <w:marBottom w:val="0"/>
              <w:divBdr>
                <w:top w:val="none" w:sz="0" w:space="0" w:color="auto"/>
                <w:left w:val="none" w:sz="0" w:space="0" w:color="auto"/>
                <w:bottom w:val="none" w:sz="0" w:space="0" w:color="auto"/>
                <w:right w:val="none" w:sz="0" w:space="0" w:color="auto"/>
              </w:divBdr>
            </w:div>
            <w:div w:id="1599757060">
              <w:marLeft w:val="0"/>
              <w:marRight w:val="0"/>
              <w:marTop w:val="0"/>
              <w:marBottom w:val="0"/>
              <w:divBdr>
                <w:top w:val="none" w:sz="0" w:space="0" w:color="auto"/>
                <w:left w:val="none" w:sz="0" w:space="0" w:color="auto"/>
                <w:bottom w:val="none" w:sz="0" w:space="0" w:color="auto"/>
                <w:right w:val="none" w:sz="0" w:space="0" w:color="auto"/>
              </w:divBdr>
            </w:div>
            <w:div w:id="1250651682">
              <w:marLeft w:val="0"/>
              <w:marRight w:val="0"/>
              <w:marTop w:val="0"/>
              <w:marBottom w:val="0"/>
              <w:divBdr>
                <w:top w:val="none" w:sz="0" w:space="0" w:color="auto"/>
                <w:left w:val="none" w:sz="0" w:space="0" w:color="auto"/>
                <w:bottom w:val="none" w:sz="0" w:space="0" w:color="auto"/>
                <w:right w:val="none" w:sz="0" w:space="0" w:color="auto"/>
              </w:divBdr>
            </w:div>
          </w:divsChild>
        </w:div>
        <w:div w:id="1533155111">
          <w:marLeft w:val="0"/>
          <w:marRight w:val="0"/>
          <w:marTop w:val="0"/>
          <w:marBottom w:val="0"/>
          <w:divBdr>
            <w:top w:val="none" w:sz="0" w:space="0" w:color="auto"/>
            <w:left w:val="none" w:sz="0" w:space="0" w:color="auto"/>
            <w:bottom w:val="none" w:sz="0" w:space="0" w:color="auto"/>
            <w:right w:val="none" w:sz="0" w:space="0" w:color="auto"/>
          </w:divBdr>
          <w:divsChild>
            <w:div w:id="182133464">
              <w:marLeft w:val="0"/>
              <w:marRight w:val="0"/>
              <w:marTop w:val="0"/>
              <w:marBottom w:val="0"/>
              <w:divBdr>
                <w:top w:val="none" w:sz="0" w:space="0" w:color="auto"/>
                <w:left w:val="none" w:sz="0" w:space="0" w:color="auto"/>
                <w:bottom w:val="none" w:sz="0" w:space="0" w:color="auto"/>
                <w:right w:val="none" w:sz="0" w:space="0" w:color="auto"/>
              </w:divBdr>
            </w:div>
          </w:divsChild>
        </w:div>
        <w:div w:id="219172756">
          <w:marLeft w:val="0"/>
          <w:marRight w:val="0"/>
          <w:marTop w:val="0"/>
          <w:marBottom w:val="0"/>
          <w:divBdr>
            <w:top w:val="none" w:sz="0" w:space="0" w:color="auto"/>
            <w:left w:val="none" w:sz="0" w:space="0" w:color="auto"/>
            <w:bottom w:val="none" w:sz="0" w:space="0" w:color="auto"/>
            <w:right w:val="none" w:sz="0" w:space="0" w:color="auto"/>
          </w:divBdr>
          <w:divsChild>
            <w:div w:id="1339503857">
              <w:marLeft w:val="0"/>
              <w:marRight w:val="0"/>
              <w:marTop w:val="0"/>
              <w:marBottom w:val="0"/>
              <w:divBdr>
                <w:top w:val="none" w:sz="0" w:space="0" w:color="auto"/>
                <w:left w:val="none" w:sz="0" w:space="0" w:color="auto"/>
                <w:bottom w:val="none" w:sz="0" w:space="0" w:color="auto"/>
                <w:right w:val="none" w:sz="0" w:space="0" w:color="auto"/>
              </w:divBdr>
            </w:div>
          </w:divsChild>
        </w:div>
        <w:div w:id="618804544">
          <w:marLeft w:val="0"/>
          <w:marRight w:val="0"/>
          <w:marTop w:val="0"/>
          <w:marBottom w:val="0"/>
          <w:divBdr>
            <w:top w:val="none" w:sz="0" w:space="0" w:color="auto"/>
            <w:left w:val="none" w:sz="0" w:space="0" w:color="auto"/>
            <w:bottom w:val="none" w:sz="0" w:space="0" w:color="auto"/>
            <w:right w:val="none" w:sz="0" w:space="0" w:color="auto"/>
          </w:divBdr>
          <w:divsChild>
            <w:div w:id="1929386427">
              <w:marLeft w:val="0"/>
              <w:marRight w:val="0"/>
              <w:marTop w:val="0"/>
              <w:marBottom w:val="0"/>
              <w:divBdr>
                <w:top w:val="none" w:sz="0" w:space="0" w:color="auto"/>
                <w:left w:val="none" w:sz="0" w:space="0" w:color="auto"/>
                <w:bottom w:val="none" w:sz="0" w:space="0" w:color="auto"/>
                <w:right w:val="none" w:sz="0" w:space="0" w:color="auto"/>
              </w:divBdr>
            </w:div>
          </w:divsChild>
        </w:div>
        <w:div w:id="2101290761">
          <w:marLeft w:val="0"/>
          <w:marRight w:val="0"/>
          <w:marTop w:val="0"/>
          <w:marBottom w:val="0"/>
          <w:divBdr>
            <w:top w:val="none" w:sz="0" w:space="0" w:color="auto"/>
            <w:left w:val="none" w:sz="0" w:space="0" w:color="auto"/>
            <w:bottom w:val="none" w:sz="0" w:space="0" w:color="auto"/>
            <w:right w:val="none" w:sz="0" w:space="0" w:color="auto"/>
          </w:divBdr>
          <w:divsChild>
            <w:div w:id="1751846372">
              <w:marLeft w:val="0"/>
              <w:marRight w:val="0"/>
              <w:marTop w:val="0"/>
              <w:marBottom w:val="0"/>
              <w:divBdr>
                <w:top w:val="none" w:sz="0" w:space="0" w:color="auto"/>
                <w:left w:val="none" w:sz="0" w:space="0" w:color="auto"/>
                <w:bottom w:val="none" w:sz="0" w:space="0" w:color="auto"/>
                <w:right w:val="none" w:sz="0" w:space="0" w:color="auto"/>
              </w:divBdr>
            </w:div>
          </w:divsChild>
        </w:div>
        <w:div w:id="193884364">
          <w:marLeft w:val="0"/>
          <w:marRight w:val="0"/>
          <w:marTop w:val="0"/>
          <w:marBottom w:val="0"/>
          <w:divBdr>
            <w:top w:val="none" w:sz="0" w:space="0" w:color="auto"/>
            <w:left w:val="none" w:sz="0" w:space="0" w:color="auto"/>
            <w:bottom w:val="none" w:sz="0" w:space="0" w:color="auto"/>
            <w:right w:val="none" w:sz="0" w:space="0" w:color="auto"/>
          </w:divBdr>
          <w:divsChild>
            <w:div w:id="412821073">
              <w:marLeft w:val="0"/>
              <w:marRight w:val="0"/>
              <w:marTop w:val="0"/>
              <w:marBottom w:val="0"/>
              <w:divBdr>
                <w:top w:val="none" w:sz="0" w:space="0" w:color="auto"/>
                <w:left w:val="none" w:sz="0" w:space="0" w:color="auto"/>
                <w:bottom w:val="none" w:sz="0" w:space="0" w:color="auto"/>
                <w:right w:val="none" w:sz="0" w:space="0" w:color="auto"/>
              </w:divBdr>
            </w:div>
          </w:divsChild>
        </w:div>
        <w:div w:id="1391224844">
          <w:marLeft w:val="0"/>
          <w:marRight w:val="0"/>
          <w:marTop w:val="0"/>
          <w:marBottom w:val="0"/>
          <w:divBdr>
            <w:top w:val="none" w:sz="0" w:space="0" w:color="auto"/>
            <w:left w:val="none" w:sz="0" w:space="0" w:color="auto"/>
            <w:bottom w:val="none" w:sz="0" w:space="0" w:color="auto"/>
            <w:right w:val="none" w:sz="0" w:space="0" w:color="auto"/>
          </w:divBdr>
          <w:divsChild>
            <w:div w:id="1894803709">
              <w:marLeft w:val="0"/>
              <w:marRight w:val="0"/>
              <w:marTop w:val="0"/>
              <w:marBottom w:val="0"/>
              <w:divBdr>
                <w:top w:val="none" w:sz="0" w:space="0" w:color="auto"/>
                <w:left w:val="none" w:sz="0" w:space="0" w:color="auto"/>
                <w:bottom w:val="none" w:sz="0" w:space="0" w:color="auto"/>
                <w:right w:val="none" w:sz="0" w:space="0" w:color="auto"/>
              </w:divBdr>
            </w:div>
          </w:divsChild>
        </w:div>
        <w:div w:id="1734309453">
          <w:marLeft w:val="0"/>
          <w:marRight w:val="0"/>
          <w:marTop w:val="0"/>
          <w:marBottom w:val="0"/>
          <w:divBdr>
            <w:top w:val="none" w:sz="0" w:space="0" w:color="auto"/>
            <w:left w:val="none" w:sz="0" w:space="0" w:color="auto"/>
            <w:bottom w:val="none" w:sz="0" w:space="0" w:color="auto"/>
            <w:right w:val="none" w:sz="0" w:space="0" w:color="auto"/>
          </w:divBdr>
          <w:divsChild>
            <w:div w:id="838886843">
              <w:marLeft w:val="0"/>
              <w:marRight w:val="0"/>
              <w:marTop w:val="0"/>
              <w:marBottom w:val="0"/>
              <w:divBdr>
                <w:top w:val="none" w:sz="0" w:space="0" w:color="auto"/>
                <w:left w:val="none" w:sz="0" w:space="0" w:color="auto"/>
                <w:bottom w:val="none" w:sz="0" w:space="0" w:color="auto"/>
                <w:right w:val="none" w:sz="0" w:space="0" w:color="auto"/>
              </w:divBdr>
            </w:div>
          </w:divsChild>
        </w:div>
        <w:div w:id="887228630">
          <w:marLeft w:val="0"/>
          <w:marRight w:val="0"/>
          <w:marTop w:val="0"/>
          <w:marBottom w:val="0"/>
          <w:divBdr>
            <w:top w:val="none" w:sz="0" w:space="0" w:color="auto"/>
            <w:left w:val="none" w:sz="0" w:space="0" w:color="auto"/>
            <w:bottom w:val="none" w:sz="0" w:space="0" w:color="auto"/>
            <w:right w:val="none" w:sz="0" w:space="0" w:color="auto"/>
          </w:divBdr>
          <w:divsChild>
            <w:div w:id="25454150">
              <w:marLeft w:val="0"/>
              <w:marRight w:val="0"/>
              <w:marTop w:val="0"/>
              <w:marBottom w:val="0"/>
              <w:divBdr>
                <w:top w:val="none" w:sz="0" w:space="0" w:color="auto"/>
                <w:left w:val="none" w:sz="0" w:space="0" w:color="auto"/>
                <w:bottom w:val="none" w:sz="0" w:space="0" w:color="auto"/>
                <w:right w:val="none" w:sz="0" w:space="0" w:color="auto"/>
              </w:divBdr>
            </w:div>
          </w:divsChild>
        </w:div>
        <w:div w:id="385876883">
          <w:marLeft w:val="0"/>
          <w:marRight w:val="0"/>
          <w:marTop w:val="0"/>
          <w:marBottom w:val="0"/>
          <w:divBdr>
            <w:top w:val="none" w:sz="0" w:space="0" w:color="auto"/>
            <w:left w:val="none" w:sz="0" w:space="0" w:color="auto"/>
            <w:bottom w:val="none" w:sz="0" w:space="0" w:color="auto"/>
            <w:right w:val="none" w:sz="0" w:space="0" w:color="auto"/>
          </w:divBdr>
          <w:divsChild>
            <w:div w:id="2060353465">
              <w:marLeft w:val="0"/>
              <w:marRight w:val="0"/>
              <w:marTop w:val="0"/>
              <w:marBottom w:val="0"/>
              <w:divBdr>
                <w:top w:val="none" w:sz="0" w:space="0" w:color="auto"/>
                <w:left w:val="none" w:sz="0" w:space="0" w:color="auto"/>
                <w:bottom w:val="none" w:sz="0" w:space="0" w:color="auto"/>
                <w:right w:val="none" w:sz="0" w:space="0" w:color="auto"/>
              </w:divBdr>
            </w:div>
          </w:divsChild>
        </w:div>
        <w:div w:id="13962945">
          <w:marLeft w:val="0"/>
          <w:marRight w:val="0"/>
          <w:marTop w:val="0"/>
          <w:marBottom w:val="0"/>
          <w:divBdr>
            <w:top w:val="none" w:sz="0" w:space="0" w:color="auto"/>
            <w:left w:val="none" w:sz="0" w:space="0" w:color="auto"/>
            <w:bottom w:val="none" w:sz="0" w:space="0" w:color="auto"/>
            <w:right w:val="none" w:sz="0" w:space="0" w:color="auto"/>
          </w:divBdr>
          <w:divsChild>
            <w:div w:id="685131422">
              <w:marLeft w:val="0"/>
              <w:marRight w:val="0"/>
              <w:marTop w:val="0"/>
              <w:marBottom w:val="0"/>
              <w:divBdr>
                <w:top w:val="none" w:sz="0" w:space="0" w:color="auto"/>
                <w:left w:val="none" w:sz="0" w:space="0" w:color="auto"/>
                <w:bottom w:val="none" w:sz="0" w:space="0" w:color="auto"/>
                <w:right w:val="none" w:sz="0" w:space="0" w:color="auto"/>
              </w:divBdr>
            </w:div>
            <w:div w:id="1119446283">
              <w:marLeft w:val="0"/>
              <w:marRight w:val="0"/>
              <w:marTop w:val="0"/>
              <w:marBottom w:val="0"/>
              <w:divBdr>
                <w:top w:val="none" w:sz="0" w:space="0" w:color="auto"/>
                <w:left w:val="none" w:sz="0" w:space="0" w:color="auto"/>
                <w:bottom w:val="none" w:sz="0" w:space="0" w:color="auto"/>
                <w:right w:val="none" w:sz="0" w:space="0" w:color="auto"/>
              </w:divBdr>
            </w:div>
          </w:divsChild>
        </w:div>
        <w:div w:id="1631132019">
          <w:marLeft w:val="0"/>
          <w:marRight w:val="0"/>
          <w:marTop w:val="0"/>
          <w:marBottom w:val="0"/>
          <w:divBdr>
            <w:top w:val="none" w:sz="0" w:space="0" w:color="auto"/>
            <w:left w:val="none" w:sz="0" w:space="0" w:color="auto"/>
            <w:bottom w:val="none" w:sz="0" w:space="0" w:color="auto"/>
            <w:right w:val="none" w:sz="0" w:space="0" w:color="auto"/>
          </w:divBdr>
          <w:divsChild>
            <w:div w:id="470707273">
              <w:marLeft w:val="0"/>
              <w:marRight w:val="0"/>
              <w:marTop w:val="0"/>
              <w:marBottom w:val="0"/>
              <w:divBdr>
                <w:top w:val="none" w:sz="0" w:space="0" w:color="auto"/>
                <w:left w:val="none" w:sz="0" w:space="0" w:color="auto"/>
                <w:bottom w:val="none" w:sz="0" w:space="0" w:color="auto"/>
                <w:right w:val="none" w:sz="0" w:space="0" w:color="auto"/>
              </w:divBdr>
            </w:div>
          </w:divsChild>
        </w:div>
        <w:div w:id="1455295788">
          <w:marLeft w:val="0"/>
          <w:marRight w:val="0"/>
          <w:marTop w:val="0"/>
          <w:marBottom w:val="0"/>
          <w:divBdr>
            <w:top w:val="none" w:sz="0" w:space="0" w:color="auto"/>
            <w:left w:val="none" w:sz="0" w:space="0" w:color="auto"/>
            <w:bottom w:val="none" w:sz="0" w:space="0" w:color="auto"/>
            <w:right w:val="none" w:sz="0" w:space="0" w:color="auto"/>
          </w:divBdr>
          <w:divsChild>
            <w:div w:id="1634403390">
              <w:marLeft w:val="0"/>
              <w:marRight w:val="0"/>
              <w:marTop w:val="0"/>
              <w:marBottom w:val="0"/>
              <w:divBdr>
                <w:top w:val="none" w:sz="0" w:space="0" w:color="auto"/>
                <w:left w:val="none" w:sz="0" w:space="0" w:color="auto"/>
                <w:bottom w:val="none" w:sz="0" w:space="0" w:color="auto"/>
                <w:right w:val="none" w:sz="0" w:space="0" w:color="auto"/>
              </w:divBdr>
            </w:div>
          </w:divsChild>
        </w:div>
        <w:div w:id="1453355680">
          <w:marLeft w:val="0"/>
          <w:marRight w:val="0"/>
          <w:marTop w:val="0"/>
          <w:marBottom w:val="0"/>
          <w:divBdr>
            <w:top w:val="none" w:sz="0" w:space="0" w:color="auto"/>
            <w:left w:val="none" w:sz="0" w:space="0" w:color="auto"/>
            <w:bottom w:val="none" w:sz="0" w:space="0" w:color="auto"/>
            <w:right w:val="none" w:sz="0" w:space="0" w:color="auto"/>
          </w:divBdr>
          <w:divsChild>
            <w:div w:id="1281960682">
              <w:marLeft w:val="0"/>
              <w:marRight w:val="0"/>
              <w:marTop w:val="0"/>
              <w:marBottom w:val="0"/>
              <w:divBdr>
                <w:top w:val="none" w:sz="0" w:space="0" w:color="auto"/>
                <w:left w:val="none" w:sz="0" w:space="0" w:color="auto"/>
                <w:bottom w:val="none" w:sz="0" w:space="0" w:color="auto"/>
                <w:right w:val="none" w:sz="0" w:space="0" w:color="auto"/>
              </w:divBdr>
            </w:div>
          </w:divsChild>
        </w:div>
        <w:div w:id="8409466">
          <w:marLeft w:val="0"/>
          <w:marRight w:val="0"/>
          <w:marTop w:val="0"/>
          <w:marBottom w:val="0"/>
          <w:divBdr>
            <w:top w:val="none" w:sz="0" w:space="0" w:color="auto"/>
            <w:left w:val="none" w:sz="0" w:space="0" w:color="auto"/>
            <w:bottom w:val="none" w:sz="0" w:space="0" w:color="auto"/>
            <w:right w:val="none" w:sz="0" w:space="0" w:color="auto"/>
          </w:divBdr>
          <w:divsChild>
            <w:div w:id="513110137">
              <w:marLeft w:val="0"/>
              <w:marRight w:val="0"/>
              <w:marTop w:val="0"/>
              <w:marBottom w:val="0"/>
              <w:divBdr>
                <w:top w:val="none" w:sz="0" w:space="0" w:color="auto"/>
                <w:left w:val="none" w:sz="0" w:space="0" w:color="auto"/>
                <w:bottom w:val="none" w:sz="0" w:space="0" w:color="auto"/>
                <w:right w:val="none" w:sz="0" w:space="0" w:color="auto"/>
              </w:divBdr>
            </w:div>
          </w:divsChild>
        </w:div>
        <w:div w:id="400061375">
          <w:marLeft w:val="0"/>
          <w:marRight w:val="0"/>
          <w:marTop w:val="0"/>
          <w:marBottom w:val="0"/>
          <w:divBdr>
            <w:top w:val="none" w:sz="0" w:space="0" w:color="auto"/>
            <w:left w:val="none" w:sz="0" w:space="0" w:color="auto"/>
            <w:bottom w:val="none" w:sz="0" w:space="0" w:color="auto"/>
            <w:right w:val="none" w:sz="0" w:space="0" w:color="auto"/>
          </w:divBdr>
          <w:divsChild>
            <w:div w:id="1454708442">
              <w:marLeft w:val="0"/>
              <w:marRight w:val="0"/>
              <w:marTop w:val="0"/>
              <w:marBottom w:val="0"/>
              <w:divBdr>
                <w:top w:val="none" w:sz="0" w:space="0" w:color="auto"/>
                <w:left w:val="none" w:sz="0" w:space="0" w:color="auto"/>
                <w:bottom w:val="none" w:sz="0" w:space="0" w:color="auto"/>
                <w:right w:val="none" w:sz="0" w:space="0" w:color="auto"/>
              </w:divBdr>
            </w:div>
            <w:div w:id="1059011278">
              <w:marLeft w:val="0"/>
              <w:marRight w:val="0"/>
              <w:marTop w:val="0"/>
              <w:marBottom w:val="0"/>
              <w:divBdr>
                <w:top w:val="none" w:sz="0" w:space="0" w:color="auto"/>
                <w:left w:val="none" w:sz="0" w:space="0" w:color="auto"/>
                <w:bottom w:val="none" w:sz="0" w:space="0" w:color="auto"/>
                <w:right w:val="none" w:sz="0" w:space="0" w:color="auto"/>
              </w:divBdr>
            </w:div>
          </w:divsChild>
        </w:div>
        <w:div w:id="2078475146">
          <w:marLeft w:val="0"/>
          <w:marRight w:val="0"/>
          <w:marTop w:val="0"/>
          <w:marBottom w:val="0"/>
          <w:divBdr>
            <w:top w:val="none" w:sz="0" w:space="0" w:color="auto"/>
            <w:left w:val="none" w:sz="0" w:space="0" w:color="auto"/>
            <w:bottom w:val="none" w:sz="0" w:space="0" w:color="auto"/>
            <w:right w:val="none" w:sz="0" w:space="0" w:color="auto"/>
          </w:divBdr>
          <w:divsChild>
            <w:div w:id="2130513347">
              <w:marLeft w:val="0"/>
              <w:marRight w:val="0"/>
              <w:marTop w:val="0"/>
              <w:marBottom w:val="0"/>
              <w:divBdr>
                <w:top w:val="none" w:sz="0" w:space="0" w:color="auto"/>
                <w:left w:val="none" w:sz="0" w:space="0" w:color="auto"/>
                <w:bottom w:val="none" w:sz="0" w:space="0" w:color="auto"/>
                <w:right w:val="none" w:sz="0" w:space="0" w:color="auto"/>
              </w:divBdr>
            </w:div>
          </w:divsChild>
        </w:div>
        <w:div w:id="551698261">
          <w:marLeft w:val="0"/>
          <w:marRight w:val="0"/>
          <w:marTop w:val="0"/>
          <w:marBottom w:val="0"/>
          <w:divBdr>
            <w:top w:val="none" w:sz="0" w:space="0" w:color="auto"/>
            <w:left w:val="none" w:sz="0" w:space="0" w:color="auto"/>
            <w:bottom w:val="none" w:sz="0" w:space="0" w:color="auto"/>
            <w:right w:val="none" w:sz="0" w:space="0" w:color="auto"/>
          </w:divBdr>
          <w:divsChild>
            <w:div w:id="1121337252">
              <w:marLeft w:val="0"/>
              <w:marRight w:val="0"/>
              <w:marTop w:val="0"/>
              <w:marBottom w:val="0"/>
              <w:divBdr>
                <w:top w:val="none" w:sz="0" w:space="0" w:color="auto"/>
                <w:left w:val="none" w:sz="0" w:space="0" w:color="auto"/>
                <w:bottom w:val="none" w:sz="0" w:space="0" w:color="auto"/>
                <w:right w:val="none" w:sz="0" w:space="0" w:color="auto"/>
              </w:divBdr>
            </w:div>
          </w:divsChild>
        </w:div>
        <w:div w:id="1545216021">
          <w:marLeft w:val="0"/>
          <w:marRight w:val="0"/>
          <w:marTop w:val="0"/>
          <w:marBottom w:val="0"/>
          <w:divBdr>
            <w:top w:val="none" w:sz="0" w:space="0" w:color="auto"/>
            <w:left w:val="none" w:sz="0" w:space="0" w:color="auto"/>
            <w:bottom w:val="none" w:sz="0" w:space="0" w:color="auto"/>
            <w:right w:val="none" w:sz="0" w:space="0" w:color="auto"/>
          </w:divBdr>
          <w:divsChild>
            <w:div w:id="1074476535">
              <w:marLeft w:val="0"/>
              <w:marRight w:val="0"/>
              <w:marTop w:val="0"/>
              <w:marBottom w:val="0"/>
              <w:divBdr>
                <w:top w:val="none" w:sz="0" w:space="0" w:color="auto"/>
                <w:left w:val="none" w:sz="0" w:space="0" w:color="auto"/>
                <w:bottom w:val="none" w:sz="0" w:space="0" w:color="auto"/>
                <w:right w:val="none" w:sz="0" w:space="0" w:color="auto"/>
              </w:divBdr>
            </w:div>
          </w:divsChild>
        </w:div>
        <w:div w:id="937442097">
          <w:marLeft w:val="0"/>
          <w:marRight w:val="0"/>
          <w:marTop w:val="0"/>
          <w:marBottom w:val="0"/>
          <w:divBdr>
            <w:top w:val="none" w:sz="0" w:space="0" w:color="auto"/>
            <w:left w:val="none" w:sz="0" w:space="0" w:color="auto"/>
            <w:bottom w:val="none" w:sz="0" w:space="0" w:color="auto"/>
            <w:right w:val="none" w:sz="0" w:space="0" w:color="auto"/>
          </w:divBdr>
          <w:divsChild>
            <w:div w:id="1576628857">
              <w:marLeft w:val="0"/>
              <w:marRight w:val="0"/>
              <w:marTop w:val="0"/>
              <w:marBottom w:val="0"/>
              <w:divBdr>
                <w:top w:val="none" w:sz="0" w:space="0" w:color="auto"/>
                <w:left w:val="none" w:sz="0" w:space="0" w:color="auto"/>
                <w:bottom w:val="none" w:sz="0" w:space="0" w:color="auto"/>
                <w:right w:val="none" w:sz="0" w:space="0" w:color="auto"/>
              </w:divBdr>
            </w:div>
          </w:divsChild>
        </w:div>
        <w:div w:id="670110557">
          <w:marLeft w:val="0"/>
          <w:marRight w:val="0"/>
          <w:marTop w:val="0"/>
          <w:marBottom w:val="0"/>
          <w:divBdr>
            <w:top w:val="none" w:sz="0" w:space="0" w:color="auto"/>
            <w:left w:val="none" w:sz="0" w:space="0" w:color="auto"/>
            <w:bottom w:val="none" w:sz="0" w:space="0" w:color="auto"/>
            <w:right w:val="none" w:sz="0" w:space="0" w:color="auto"/>
          </w:divBdr>
          <w:divsChild>
            <w:div w:id="1722753113">
              <w:marLeft w:val="0"/>
              <w:marRight w:val="0"/>
              <w:marTop w:val="0"/>
              <w:marBottom w:val="0"/>
              <w:divBdr>
                <w:top w:val="none" w:sz="0" w:space="0" w:color="auto"/>
                <w:left w:val="none" w:sz="0" w:space="0" w:color="auto"/>
                <w:bottom w:val="none" w:sz="0" w:space="0" w:color="auto"/>
                <w:right w:val="none" w:sz="0" w:space="0" w:color="auto"/>
              </w:divBdr>
            </w:div>
            <w:div w:id="391194774">
              <w:marLeft w:val="0"/>
              <w:marRight w:val="0"/>
              <w:marTop w:val="0"/>
              <w:marBottom w:val="0"/>
              <w:divBdr>
                <w:top w:val="none" w:sz="0" w:space="0" w:color="auto"/>
                <w:left w:val="none" w:sz="0" w:space="0" w:color="auto"/>
                <w:bottom w:val="none" w:sz="0" w:space="0" w:color="auto"/>
                <w:right w:val="none" w:sz="0" w:space="0" w:color="auto"/>
              </w:divBdr>
            </w:div>
          </w:divsChild>
        </w:div>
        <w:div w:id="1653832419">
          <w:marLeft w:val="0"/>
          <w:marRight w:val="0"/>
          <w:marTop w:val="0"/>
          <w:marBottom w:val="0"/>
          <w:divBdr>
            <w:top w:val="none" w:sz="0" w:space="0" w:color="auto"/>
            <w:left w:val="none" w:sz="0" w:space="0" w:color="auto"/>
            <w:bottom w:val="none" w:sz="0" w:space="0" w:color="auto"/>
            <w:right w:val="none" w:sz="0" w:space="0" w:color="auto"/>
          </w:divBdr>
          <w:divsChild>
            <w:div w:id="1742172340">
              <w:marLeft w:val="0"/>
              <w:marRight w:val="0"/>
              <w:marTop w:val="0"/>
              <w:marBottom w:val="0"/>
              <w:divBdr>
                <w:top w:val="none" w:sz="0" w:space="0" w:color="auto"/>
                <w:left w:val="none" w:sz="0" w:space="0" w:color="auto"/>
                <w:bottom w:val="none" w:sz="0" w:space="0" w:color="auto"/>
                <w:right w:val="none" w:sz="0" w:space="0" w:color="auto"/>
              </w:divBdr>
            </w:div>
          </w:divsChild>
        </w:div>
        <w:div w:id="979382856">
          <w:marLeft w:val="0"/>
          <w:marRight w:val="0"/>
          <w:marTop w:val="0"/>
          <w:marBottom w:val="0"/>
          <w:divBdr>
            <w:top w:val="none" w:sz="0" w:space="0" w:color="auto"/>
            <w:left w:val="none" w:sz="0" w:space="0" w:color="auto"/>
            <w:bottom w:val="none" w:sz="0" w:space="0" w:color="auto"/>
            <w:right w:val="none" w:sz="0" w:space="0" w:color="auto"/>
          </w:divBdr>
          <w:divsChild>
            <w:div w:id="304630857">
              <w:marLeft w:val="0"/>
              <w:marRight w:val="0"/>
              <w:marTop w:val="0"/>
              <w:marBottom w:val="0"/>
              <w:divBdr>
                <w:top w:val="none" w:sz="0" w:space="0" w:color="auto"/>
                <w:left w:val="none" w:sz="0" w:space="0" w:color="auto"/>
                <w:bottom w:val="none" w:sz="0" w:space="0" w:color="auto"/>
                <w:right w:val="none" w:sz="0" w:space="0" w:color="auto"/>
              </w:divBdr>
            </w:div>
          </w:divsChild>
        </w:div>
        <w:div w:id="587226617">
          <w:marLeft w:val="0"/>
          <w:marRight w:val="0"/>
          <w:marTop w:val="0"/>
          <w:marBottom w:val="0"/>
          <w:divBdr>
            <w:top w:val="none" w:sz="0" w:space="0" w:color="auto"/>
            <w:left w:val="none" w:sz="0" w:space="0" w:color="auto"/>
            <w:bottom w:val="none" w:sz="0" w:space="0" w:color="auto"/>
            <w:right w:val="none" w:sz="0" w:space="0" w:color="auto"/>
          </w:divBdr>
          <w:divsChild>
            <w:div w:id="94715769">
              <w:marLeft w:val="0"/>
              <w:marRight w:val="0"/>
              <w:marTop w:val="0"/>
              <w:marBottom w:val="0"/>
              <w:divBdr>
                <w:top w:val="none" w:sz="0" w:space="0" w:color="auto"/>
                <w:left w:val="none" w:sz="0" w:space="0" w:color="auto"/>
                <w:bottom w:val="none" w:sz="0" w:space="0" w:color="auto"/>
                <w:right w:val="none" w:sz="0" w:space="0" w:color="auto"/>
              </w:divBdr>
            </w:div>
          </w:divsChild>
        </w:div>
        <w:div w:id="770859707">
          <w:marLeft w:val="0"/>
          <w:marRight w:val="0"/>
          <w:marTop w:val="0"/>
          <w:marBottom w:val="0"/>
          <w:divBdr>
            <w:top w:val="none" w:sz="0" w:space="0" w:color="auto"/>
            <w:left w:val="none" w:sz="0" w:space="0" w:color="auto"/>
            <w:bottom w:val="none" w:sz="0" w:space="0" w:color="auto"/>
            <w:right w:val="none" w:sz="0" w:space="0" w:color="auto"/>
          </w:divBdr>
          <w:divsChild>
            <w:div w:id="938219790">
              <w:marLeft w:val="0"/>
              <w:marRight w:val="0"/>
              <w:marTop w:val="0"/>
              <w:marBottom w:val="0"/>
              <w:divBdr>
                <w:top w:val="none" w:sz="0" w:space="0" w:color="auto"/>
                <w:left w:val="none" w:sz="0" w:space="0" w:color="auto"/>
                <w:bottom w:val="none" w:sz="0" w:space="0" w:color="auto"/>
                <w:right w:val="none" w:sz="0" w:space="0" w:color="auto"/>
              </w:divBdr>
            </w:div>
          </w:divsChild>
        </w:div>
        <w:div w:id="551768260">
          <w:marLeft w:val="0"/>
          <w:marRight w:val="0"/>
          <w:marTop w:val="0"/>
          <w:marBottom w:val="0"/>
          <w:divBdr>
            <w:top w:val="none" w:sz="0" w:space="0" w:color="auto"/>
            <w:left w:val="none" w:sz="0" w:space="0" w:color="auto"/>
            <w:bottom w:val="none" w:sz="0" w:space="0" w:color="auto"/>
            <w:right w:val="none" w:sz="0" w:space="0" w:color="auto"/>
          </w:divBdr>
          <w:divsChild>
            <w:div w:id="968439850">
              <w:marLeft w:val="0"/>
              <w:marRight w:val="0"/>
              <w:marTop w:val="0"/>
              <w:marBottom w:val="0"/>
              <w:divBdr>
                <w:top w:val="none" w:sz="0" w:space="0" w:color="auto"/>
                <w:left w:val="none" w:sz="0" w:space="0" w:color="auto"/>
                <w:bottom w:val="none" w:sz="0" w:space="0" w:color="auto"/>
                <w:right w:val="none" w:sz="0" w:space="0" w:color="auto"/>
              </w:divBdr>
            </w:div>
            <w:div w:id="1286035756">
              <w:marLeft w:val="0"/>
              <w:marRight w:val="0"/>
              <w:marTop w:val="0"/>
              <w:marBottom w:val="0"/>
              <w:divBdr>
                <w:top w:val="none" w:sz="0" w:space="0" w:color="auto"/>
                <w:left w:val="none" w:sz="0" w:space="0" w:color="auto"/>
                <w:bottom w:val="none" w:sz="0" w:space="0" w:color="auto"/>
                <w:right w:val="none" w:sz="0" w:space="0" w:color="auto"/>
              </w:divBdr>
            </w:div>
          </w:divsChild>
        </w:div>
        <w:div w:id="430200360">
          <w:marLeft w:val="0"/>
          <w:marRight w:val="0"/>
          <w:marTop w:val="0"/>
          <w:marBottom w:val="0"/>
          <w:divBdr>
            <w:top w:val="none" w:sz="0" w:space="0" w:color="auto"/>
            <w:left w:val="none" w:sz="0" w:space="0" w:color="auto"/>
            <w:bottom w:val="none" w:sz="0" w:space="0" w:color="auto"/>
            <w:right w:val="none" w:sz="0" w:space="0" w:color="auto"/>
          </w:divBdr>
          <w:divsChild>
            <w:div w:id="126706592">
              <w:marLeft w:val="0"/>
              <w:marRight w:val="0"/>
              <w:marTop w:val="0"/>
              <w:marBottom w:val="0"/>
              <w:divBdr>
                <w:top w:val="none" w:sz="0" w:space="0" w:color="auto"/>
                <w:left w:val="none" w:sz="0" w:space="0" w:color="auto"/>
                <w:bottom w:val="none" w:sz="0" w:space="0" w:color="auto"/>
                <w:right w:val="none" w:sz="0" w:space="0" w:color="auto"/>
              </w:divBdr>
            </w:div>
          </w:divsChild>
        </w:div>
        <w:div w:id="1923641070">
          <w:marLeft w:val="0"/>
          <w:marRight w:val="0"/>
          <w:marTop w:val="0"/>
          <w:marBottom w:val="0"/>
          <w:divBdr>
            <w:top w:val="none" w:sz="0" w:space="0" w:color="auto"/>
            <w:left w:val="none" w:sz="0" w:space="0" w:color="auto"/>
            <w:bottom w:val="none" w:sz="0" w:space="0" w:color="auto"/>
            <w:right w:val="none" w:sz="0" w:space="0" w:color="auto"/>
          </w:divBdr>
          <w:divsChild>
            <w:div w:id="1886602274">
              <w:marLeft w:val="0"/>
              <w:marRight w:val="0"/>
              <w:marTop w:val="0"/>
              <w:marBottom w:val="0"/>
              <w:divBdr>
                <w:top w:val="none" w:sz="0" w:space="0" w:color="auto"/>
                <w:left w:val="none" w:sz="0" w:space="0" w:color="auto"/>
                <w:bottom w:val="none" w:sz="0" w:space="0" w:color="auto"/>
                <w:right w:val="none" w:sz="0" w:space="0" w:color="auto"/>
              </w:divBdr>
            </w:div>
          </w:divsChild>
        </w:div>
        <w:div w:id="2140027999">
          <w:marLeft w:val="0"/>
          <w:marRight w:val="0"/>
          <w:marTop w:val="0"/>
          <w:marBottom w:val="0"/>
          <w:divBdr>
            <w:top w:val="none" w:sz="0" w:space="0" w:color="auto"/>
            <w:left w:val="none" w:sz="0" w:space="0" w:color="auto"/>
            <w:bottom w:val="none" w:sz="0" w:space="0" w:color="auto"/>
            <w:right w:val="none" w:sz="0" w:space="0" w:color="auto"/>
          </w:divBdr>
          <w:divsChild>
            <w:div w:id="1019506826">
              <w:marLeft w:val="0"/>
              <w:marRight w:val="0"/>
              <w:marTop w:val="0"/>
              <w:marBottom w:val="0"/>
              <w:divBdr>
                <w:top w:val="none" w:sz="0" w:space="0" w:color="auto"/>
                <w:left w:val="none" w:sz="0" w:space="0" w:color="auto"/>
                <w:bottom w:val="none" w:sz="0" w:space="0" w:color="auto"/>
                <w:right w:val="none" w:sz="0" w:space="0" w:color="auto"/>
              </w:divBdr>
            </w:div>
          </w:divsChild>
        </w:div>
        <w:div w:id="716316696">
          <w:marLeft w:val="0"/>
          <w:marRight w:val="0"/>
          <w:marTop w:val="0"/>
          <w:marBottom w:val="0"/>
          <w:divBdr>
            <w:top w:val="none" w:sz="0" w:space="0" w:color="auto"/>
            <w:left w:val="none" w:sz="0" w:space="0" w:color="auto"/>
            <w:bottom w:val="none" w:sz="0" w:space="0" w:color="auto"/>
            <w:right w:val="none" w:sz="0" w:space="0" w:color="auto"/>
          </w:divBdr>
          <w:divsChild>
            <w:div w:id="389117211">
              <w:marLeft w:val="0"/>
              <w:marRight w:val="0"/>
              <w:marTop w:val="0"/>
              <w:marBottom w:val="0"/>
              <w:divBdr>
                <w:top w:val="none" w:sz="0" w:space="0" w:color="auto"/>
                <w:left w:val="none" w:sz="0" w:space="0" w:color="auto"/>
                <w:bottom w:val="none" w:sz="0" w:space="0" w:color="auto"/>
                <w:right w:val="none" w:sz="0" w:space="0" w:color="auto"/>
              </w:divBdr>
            </w:div>
          </w:divsChild>
        </w:div>
        <w:div w:id="1930039934">
          <w:marLeft w:val="0"/>
          <w:marRight w:val="0"/>
          <w:marTop w:val="0"/>
          <w:marBottom w:val="0"/>
          <w:divBdr>
            <w:top w:val="none" w:sz="0" w:space="0" w:color="auto"/>
            <w:left w:val="none" w:sz="0" w:space="0" w:color="auto"/>
            <w:bottom w:val="none" w:sz="0" w:space="0" w:color="auto"/>
            <w:right w:val="none" w:sz="0" w:space="0" w:color="auto"/>
          </w:divBdr>
          <w:divsChild>
            <w:div w:id="944460221">
              <w:marLeft w:val="0"/>
              <w:marRight w:val="0"/>
              <w:marTop w:val="0"/>
              <w:marBottom w:val="0"/>
              <w:divBdr>
                <w:top w:val="none" w:sz="0" w:space="0" w:color="auto"/>
                <w:left w:val="none" w:sz="0" w:space="0" w:color="auto"/>
                <w:bottom w:val="none" w:sz="0" w:space="0" w:color="auto"/>
                <w:right w:val="none" w:sz="0" w:space="0" w:color="auto"/>
              </w:divBdr>
            </w:div>
          </w:divsChild>
        </w:div>
        <w:div w:id="119226483">
          <w:marLeft w:val="0"/>
          <w:marRight w:val="0"/>
          <w:marTop w:val="0"/>
          <w:marBottom w:val="0"/>
          <w:divBdr>
            <w:top w:val="none" w:sz="0" w:space="0" w:color="auto"/>
            <w:left w:val="none" w:sz="0" w:space="0" w:color="auto"/>
            <w:bottom w:val="none" w:sz="0" w:space="0" w:color="auto"/>
            <w:right w:val="none" w:sz="0" w:space="0" w:color="auto"/>
          </w:divBdr>
          <w:divsChild>
            <w:div w:id="1967857636">
              <w:marLeft w:val="0"/>
              <w:marRight w:val="0"/>
              <w:marTop w:val="0"/>
              <w:marBottom w:val="0"/>
              <w:divBdr>
                <w:top w:val="none" w:sz="0" w:space="0" w:color="auto"/>
                <w:left w:val="none" w:sz="0" w:space="0" w:color="auto"/>
                <w:bottom w:val="none" w:sz="0" w:space="0" w:color="auto"/>
                <w:right w:val="none" w:sz="0" w:space="0" w:color="auto"/>
              </w:divBdr>
            </w:div>
          </w:divsChild>
        </w:div>
        <w:div w:id="1483231367">
          <w:marLeft w:val="0"/>
          <w:marRight w:val="0"/>
          <w:marTop w:val="0"/>
          <w:marBottom w:val="0"/>
          <w:divBdr>
            <w:top w:val="none" w:sz="0" w:space="0" w:color="auto"/>
            <w:left w:val="none" w:sz="0" w:space="0" w:color="auto"/>
            <w:bottom w:val="none" w:sz="0" w:space="0" w:color="auto"/>
            <w:right w:val="none" w:sz="0" w:space="0" w:color="auto"/>
          </w:divBdr>
          <w:divsChild>
            <w:div w:id="98762791">
              <w:marLeft w:val="0"/>
              <w:marRight w:val="0"/>
              <w:marTop w:val="0"/>
              <w:marBottom w:val="0"/>
              <w:divBdr>
                <w:top w:val="none" w:sz="0" w:space="0" w:color="auto"/>
                <w:left w:val="none" w:sz="0" w:space="0" w:color="auto"/>
                <w:bottom w:val="none" w:sz="0" w:space="0" w:color="auto"/>
                <w:right w:val="none" w:sz="0" w:space="0" w:color="auto"/>
              </w:divBdr>
            </w:div>
          </w:divsChild>
        </w:div>
        <w:div w:id="428739451">
          <w:marLeft w:val="0"/>
          <w:marRight w:val="0"/>
          <w:marTop w:val="0"/>
          <w:marBottom w:val="0"/>
          <w:divBdr>
            <w:top w:val="none" w:sz="0" w:space="0" w:color="auto"/>
            <w:left w:val="none" w:sz="0" w:space="0" w:color="auto"/>
            <w:bottom w:val="none" w:sz="0" w:space="0" w:color="auto"/>
            <w:right w:val="none" w:sz="0" w:space="0" w:color="auto"/>
          </w:divBdr>
          <w:divsChild>
            <w:div w:id="2072383302">
              <w:marLeft w:val="0"/>
              <w:marRight w:val="0"/>
              <w:marTop w:val="0"/>
              <w:marBottom w:val="0"/>
              <w:divBdr>
                <w:top w:val="none" w:sz="0" w:space="0" w:color="auto"/>
                <w:left w:val="none" w:sz="0" w:space="0" w:color="auto"/>
                <w:bottom w:val="none" w:sz="0" w:space="0" w:color="auto"/>
                <w:right w:val="none" w:sz="0" w:space="0" w:color="auto"/>
              </w:divBdr>
            </w:div>
            <w:div w:id="108015440">
              <w:marLeft w:val="0"/>
              <w:marRight w:val="0"/>
              <w:marTop w:val="0"/>
              <w:marBottom w:val="0"/>
              <w:divBdr>
                <w:top w:val="none" w:sz="0" w:space="0" w:color="auto"/>
                <w:left w:val="none" w:sz="0" w:space="0" w:color="auto"/>
                <w:bottom w:val="none" w:sz="0" w:space="0" w:color="auto"/>
                <w:right w:val="none" w:sz="0" w:space="0" w:color="auto"/>
              </w:divBdr>
            </w:div>
          </w:divsChild>
        </w:div>
        <w:div w:id="710570408">
          <w:marLeft w:val="0"/>
          <w:marRight w:val="0"/>
          <w:marTop w:val="0"/>
          <w:marBottom w:val="0"/>
          <w:divBdr>
            <w:top w:val="none" w:sz="0" w:space="0" w:color="auto"/>
            <w:left w:val="none" w:sz="0" w:space="0" w:color="auto"/>
            <w:bottom w:val="none" w:sz="0" w:space="0" w:color="auto"/>
            <w:right w:val="none" w:sz="0" w:space="0" w:color="auto"/>
          </w:divBdr>
          <w:divsChild>
            <w:div w:id="30108967">
              <w:marLeft w:val="0"/>
              <w:marRight w:val="0"/>
              <w:marTop w:val="0"/>
              <w:marBottom w:val="0"/>
              <w:divBdr>
                <w:top w:val="none" w:sz="0" w:space="0" w:color="auto"/>
                <w:left w:val="none" w:sz="0" w:space="0" w:color="auto"/>
                <w:bottom w:val="none" w:sz="0" w:space="0" w:color="auto"/>
                <w:right w:val="none" w:sz="0" w:space="0" w:color="auto"/>
              </w:divBdr>
            </w:div>
          </w:divsChild>
        </w:div>
        <w:div w:id="62220762">
          <w:marLeft w:val="0"/>
          <w:marRight w:val="0"/>
          <w:marTop w:val="0"/>
          <w:marBottom w:val="0"/>
          <w:divBdr>
            <w:top w:val="none" w:sz="0" w:space="0" w:color="auto"/>
            <w:left w:val="none" w:sz="0" w:space="0" w:color="auto"/>
            <w:bottom w:val="none" w:sz="0" w:space="0" w:color="auto"/>
            <w:right w:val="none" w:sz="0" w:space="0" w:color="auto"/>
          </w:divBdr>
          <w:divsChild>
            <w:div w:id="1780757975">
              <w:marLeft w:val="0"/>
              <w:marRight w:val="0"/>
              <w:marTop w:val="0"/>
              <w:marBottom w:val="0"/>
              <w:divBdr>
                <w:top w:val="none" w:sz="0" w:space="0" w:color="auto"/>
                <w:left w:val="none" w:sz="0" w:space="0" w:color="auto"/>
                <w:bottom w:val="none" w:sz="0" w:space="0" w:color="auto"/>
                <w:right w:val="none" w:sz="0" w:space="0" w:color="auto"/>
              </w:divBdr>
            </w:div>
          </w:divsChild>
        </w:div>
        <w:div w:id="770126525">
          <w:marLeft w:val="0"/>
          <w:marRight w:val="0"/>
          <w:marTop w:val="0"/>
          <w:marBottom w:val="0"/>
          <w:divBdr>
            <w:top w:val="none" w:sz="0" w:space="0" w:color="auto"/>
            <w:left w:val="none" w:sz="0" w:space="0" w:color="auto"/>
            <w:bottom w:val="none" w:sz="0" w:space="0" w:color="auto"/>
            <w:right w:val="none" w:sz="0" w:space="0" w:color="auto"/>
          </w:divBdr>
          <w:divsChild>
            <w:div w:id="2006591128">
              <w:marLeft w:val="0"/>
              <w:marRight w:val="0"/>
              <w:marTop w:val="0"/>
              <w:marBottom w:val="0"/>
              <w:divBdr>
                <w:top w:val="none" w:sz="0" w:space="0" w:color="auto"/>
                <w:left w:val="none" w:sz="0" w:space="0" w:color="auto"/>
                <w:bottom w:val="none" w:sz="0" w:space="0" w:color="auto"/>
                <w:right w:val="none" w:sz="0" w:space="0" w:color="auto"/>
              </w:divBdr>
            </w:div>
          </w:divsChild>
        </w:div>
        <w:div w:id="2059085540">
          <w:marLeft w:val="0"/>
          <w:marRight w:val="0"/>
          <w:marTop w:val="0"/>
          <w:marBottom w:val="0"/>
          <w:divBdr>
            <w:top w:val="none" w:sz="0" w:space="0" w:color="auto"/>
            <w:left w:val="none" w:sz="0" w:space="0" w:color="auto"/>
            <w:bottom w:val="none" w:sz="0" w:space="0" w:color="auto"/>
            <w:right w:val="none" w:sz="0" w:space="0" w:color="auto"/>
          </w:divBdr>
          <w:divsChild>
            <w:div w:id="456799786">
              <w:marLeft w:val="0"/>
              <w:marRight w:val="0"/>
              <w:marTop w:val="0"/>
              <w:marBottom w:val="0"/>
              <w:divBdr>
                <w:top w:val="none" w:sz="0" w:space="0" w:color="auto"/>
                <w:left w:val="none" w:sz="0" w:space="0" w:color="auto"/>
                <w:bottom w:val="none" w:sz="0" w:space="0" w:color="auto"/>
                <w:right w:val="none" w:sz="0" w:space="0" w:color="auto"/>
              </w:divBdr>
            </w:div>
          </w:divsChild>
        </w:div>
        <w:div w:id="717096177">
          <w:marLeft w:val="0"/>
          <w:marRight w:val="0"/>
          <w:marTop w:val="0"/>
          <w:marBottom w:val="0"/>
          <w:divBdr>
            <w:top w:val="none" w:sz="0" w:space="0" w:color="auto"/>
            <w:left w:val="none" w:sz="0" w:space="0" w:color="auto"/>
            <w:bottom w:val="none" w:sz="0" w:space="0" w:color="auto"/>
            <w:right w:val="none" w:sz="0" w:space="0" w:color="auto"/>
          </w:divBdr>
          <w:divsChild>
            <w:div w:id="280770589">
              <w:marLeft w:val="0"/>
              <w:marRight w:val="0"/>
              <w:marTop w:val="0"/>
              <w:marBottom w:val="0"/>
              <w:divBdr>
                <w:top w:val="none" w:sz="0" w:space="0" w:color="auto"/>
                <w:left w:val="none" w:sz="0" w:space="0" w:color="auto"/>
                <w:bottom w:val="none" w:sz="0" w:space="0" w:color="auto"/>
                <w:right w:val="none" w:sz="0" w:space="0" w:color="auto"/>
              </w:divBdr>
            </w:div>
            <w:div w:id="988098981">
              <w:marLeft w:val="0"/>
              <w:marRight w:val="0"/>
              <w:marTop w:val="0"/>
              <w:marBottom w:val="0"/>
              <w:divBdr>
                <w:top w:val="none" w:sz="0" w:space="0" w:color="auto"/>
                <w:left w:val="none" w:sz="0" w:space="0" w:color="auto"/>
                <w:bottom w:val="none" w:sz="0" w:space="0" w:color="auto"/>
                <w:right w:val="none" w:sz="0" w:space="0" w:color="auto"/>
              </w:divBdr>
            </w:div>
          </w:divsChild>
        </w:div>
        <w:div w:id="1592393796">
          <w:marLeft w:val="0"/>
          <w:marRight w:val="0"/>
          <w:marTop w:val="0"/>
          <w:marBottom w:val="0"/>
          <w:divBdr>
            <w:top w:val="none" w:sz="0" w:space="0" w:color="auto"/>
            <w:left w:val="none" w:sz="0" w:space="0" w:color="auto"/>
            <w:bottom w:val="none" w:sz="0" w:space="0" w:color="auto"/>
            <w:right w:val="none" w:sz="0" w:space="0" w:color="auto"/>
          </w:divBdr>
          <w:divsChild>
            <w:div w:id="603342789">
              <w:marLeft w:val="0"/>
              <w:marRight w:val="0"/>
              <w:marTop w:val="0"/>
              <w:marBottom w:val="0"/>
              <w:divBdr>
                <w:top w:val="none" w:sz="0" w:space="0" w:color="auto"/>
                <w:left w:val="none" w:sz="0" w:space="0" w:color="auto"/>
                <w:bottom w:val="none" w:sz="0" w:space="0" w:color="auto"/>
                <w:right w:val="none" w:sz="0" w:space="0" w:color="auto"/>
              </w:divBdr>
            </w:div>
          </w:divsChild>
        </w:div>
        <w:div w:id="1969238715">
          <w:marLeft w:val="0"/>
          <w:marRight w:val="0"/>
          <w:marTop w:val="0"/>
          <w:marBottom w:val="0"/>
          <w:divBdr>
            <w:top w:val="none" w:sz="0" w:space="0" w:color="auto"/>
            <w:left w:val="none" w:sz="0" w:space="0" w:color="auto"/>
            <w:bottom w:val="none" w:sz="0" w:space="0" w:color="auto"/>
            <w:right w:val="none" w:sz="0" w:space="0" w:color="auto"/>
          </w:divBdr>
          <w:divsChild>
            <w:div w:id="930284984">
              <w:marLeft w:val="0"/>
              <w:marRight w:val="0"/>
              <w:marTop w:val="0"/>
              <w:marBottom w:val="0"/>
              <w:divBdr>
                <w:top w:val="none" w:sz="0" w:space="0" w:color="auto"/>
                <w:left w:val="none" w:sz="0" w:space="0" w:color="auto"/>
                <w:bottom w:val="none" w:sz="0" w:space="0" w:color="auto"/>
                <w:right w:val="none" w:sz="0" w:space="0" w:color="auto"/>
              </w:divBdr>
            </w:div>
          </w:divsChild>
        </w:div>
        <w:div w:id="1522469571">
          <w:marLeft w:val="0"/>
          <w:marRight w:val="0"/>
          <w:marTop w:val="0"/>
          <w:marBottom w:val="0"/>
          <w:divBdr>
            <w:top w:val="none" w:sz="0" w:space="0" w:color="auto"/>
            <w:left w:val="none" w:sz="0" w:space="0" w:color="auto"/>
            <w:bottom w:val="none" w:sz="0" w:space="0" w:color="auto"/>
            <w:right w:val="none" w:sz="0" w:space="0" w:color="auto"/>
          </w:divBdr>
          <w:divsChild>
            <w:div w:id="127902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2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4668</Words>
  <Characters>2661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Morta Grigaliūnaitė-Starkė</dc:creator>
  <cp:keywords/>
  <dc:description/>
  <cp:lastModifiedBy>Edita Stankevičienė</cp:lastModifiedBy>
  <cp:revision>5</cp:revision>
  <dcterms:created xsi:type="dcterms:W3CDTF">2025-04-03T15:24:00Z</dcterms:created>
  <dcterms:modified xsi:type="dcterms:W3CDTF">2025-04-04T09:43:00Z</dcterms:modified>
</cp:coreProperties>
</file>